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AB" w:rsidRPr="00A05EAE" w:rsidRDefault="006E38AB" w:rsidP="003A45E5">
      <w:pPr>
        <w:spacing w:line="276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3A45E5" w:rsidRPr="00A05EAE" w:rsidRDefault="00711817" w:rsidP="003A45E5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  <w:r w:rsidRPr="00A05EAE">
        <w:rPr>
          <w:rFonts w:ascii="Arial" w:hAnsi="Arial" w:cs="Arial"/>
          <w:b/>
          <w:sz w:val="23"/>
          <w:szCs w:val="23"/>
          <w:lang w:val="en-GB"/>
        </w:rPr>
        <w:t>Karolina Breguła</w:t>
      </w:r>
      <w:r w:rsidR="003A45E5" w:rsidRPr="00A05EAE">
        <w:rPr>
          <w:rFonts w:ascii="Arial" w:hAnsi="Arial" w:cs="Arial"/>
          <w:sz w:val="23"/>
          <w:szCs w:val="23"/>
          <w:lang w:val="en-GB"/>
        </w:rPr>
        <w:t>.</w:t>
      </w:r>
      <w:r w:rsidR="003A45E5" w:rsidRPr="00A05EAE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013BFB" w:rsidRPr="00A05EAE">
        <w:rPr>
          <w:rFonts w:ascii="Arial" w:hAnsi="Arial" w:cs="Arial"/>
          <w:sz w:val="23"/>
          <w:szCs w:val="23"/>
          <w:lang w:val="en-GB"/>
        </w:rPr>
        <w:t>廣場</w:t>
      </w:r>
      <w:r w:rsidR="00AC575E" w:rsidRPr="00A05EAE">
        <w:rPr>
          <w:rFonts w:ascii="Arial" w:hAnsi="Arial" w:cs="Arial"/>
          <w:b/>
          <w:sz w:val="23"/>
          <w:szCs w:val="23"/>
          <w:lang w:val="en-GB"/>
        </w:rPr>
        <w:t>Square</w:t>
      </w:r>
    </w:p>
    <w:p w:rsidR="003A45E5" w:rsidRPr="00A05EAE" w:rsidRDefault="003A45E5" w:rsidP="003A45E5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</w:p>
    <w:p w:rsidR="000756BD" w:rsidRPr="00A05EAE" w:rsidRDefault="00AC575E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Exhibition at the</w:t>
      </w:r>
      <w:r w:rsidR="000756BD" w:rsidRPr="00A05EAE">
        <w:rPr>
          <w:rFonts w:ascii="Arial" w:hAnsi="Arial" w:cs="Arial"/>
          <w:sz w:val="23"/>
          <w:szCs w:val="23"/>
          <w:lang w:val="en-GB"/>
        </w:rPr>
        <w:t xml:space="preserve"> Xawery Dunikowski Museum of Sculpture </w:t>
      </w:r>
    </w:p>
    <w:p w:rsidR="003A45E5" w:rsidRPr="00A05EAE" w:rsidRDefault="000756BD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 xml:space="preserve">at the Królikarnia Palace </w:t>
      </w:r>
      <w:r w:rsidR="003A45E5" w:rsidRPr="00A05EAE">
        <w:rPr>
          <w:rFonts w:ascii="Arial" w:hAnsi="Arial" w:cs="Arial"/>
          <w:sz w:val="23"/>
          <w:szCs w:val="23"/>
          <w:lang w:val="en-GB"/>
        </w:rPr>
        <w:br/>
      </w:r>
      <w:r w:rsidR="00711817" w:rsidRPr="00A05EAE">
        <w:rPr>
          <w:rFonts w:ascii="Arial" w:hAnsi="Arial" w:cs="Arial"/>
          <w:sz w:val="23"/>
          <w:szCs w:val="23"/>
          <w:lang w:val="en-GB"/>
        </w:rPr>
        <w:t xml:space="preserve">6 </w:t>
      </w:r>
      <w:r w:rsidRPr="00A05EAE">
        <w:rPr>
          <w:rFonts w:ascii="Arial" w:hAnsi="Arial" w:cs="Arial"/>
          <w:sz w:val="23"/>
          <w:szCs w:val="23"/>
          <w:lang w:val="en-GB"/>
        </w:rPr>
        <w:t>March</w:t>
      </w:r>
      <w:r w:rsidR="003A45E5" w:rsidRPr="00A05EAE">
        <w:rPr>
          <w:rFonts w:ascii="Arial" w:hAnsi="Arial" w:cs="Arial"/>
          <w:sz w:val="23"/>
          <w:szCs w:val="23"/>
          <w:lang w:val="en-GB"/>
        </w:rPr>
        <w:t xml:space="preserve"> 201</w:t>
      </w:r>
      <w:r w:rsidR="00711817" w:rsidRPr="00A05EAE">
        <w:rPr>
          <w:rFonts w:ascii="Arial" w:hAnsi="Arial" w:cs="Arial"/>
          <w:sz w:val="23"/>
          <w:szCs w:val="23"/>
          <w:lang w:val="en-GB"/>
        </w:rPr>
        <w:t>8</w:t>
      </w:r>
      <w:r w:rsidR="003A45E5" w:rsidRPr="00A05EAE">
        <w:rPr>
          <w:rFonts w:ascii="Arial" w:hAnsi="Arial" w:cs="Arial"/>
          <w:sz w:val="23"/>
          <w:szCs w:val="23"/>
          <w:lang w:val="en-GB"/>
        </w:rPr>
        <w:t xml:space="preserve"> – </w:t>
      </w:r>
      <w:r w:rsidR="00711817" w:rsidRPr="00A05EAE">
        <w:rPr>
          <w:rFonts w:ascii="Arial" w:hAnsi="Arial" w:cs="Arial"/>
          <w:sz w:val="23"/>
          <w:szCs w:val="23"/>
          <w:lang w:val="en-GB"/>
        </w:rPr>
        <w:t xml:space="preserve">27 </w:t>
      </w:r>
      <w:r w:rsidRPr="00A05EAE">
        <w:rPr>
          <w:rFonts w:ascii="Arial" w:hAnsi="Arial" w:cs="Arial"/>
          <w:sz w:val="23"/>
          <w:szCs w:val="23"/>
          <w:lang w:val="en-GB"/>
        </w:rPr>
        <w:t>May</w:t>
      </w:r>
      <w:r w:rsidR="003A45E5" w:rsidRPr="00A05EAE">
        <w:rPr>
          <w:rFonts w:ascii="Arial" w:hAnsi="Arial" w:cs="Arial"/>
          <w:sz w:val="23"/>
          <w:szCs w:val="23"/>
          <w:lang w:val="en-GB"/>
        </w:rPr>
        <w:t xml:space="preserve"> 2018</w:t>
      </w:r>
    </w:p>
    <w:p w:rsidR="003A45E5" w:rsidRPr="00A05EAE" w:rsidRDefault="003A45E5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O</w:t>
      </w:r>
      <w:r w:rsidR="000756BD" w:rsidRPr="00A05EAE">
        <w:rPr>
          <w:rFonts w:ascii="Arial" w:hAnsi="Arial" w:cs="Arial"/>
          <w:sz w:val="23"/>
          <w:szCs w:val="23"/>
          <w:lang w:val="en-GB"/>
        </w:rPr>
        <w:t>pening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: </w:t>
      </w:r>
      <w:r w:rsidR="00711817" w:rsidRPr="00A05EAE">
        <w:rPr>
          <w:rFonts w:ascii="Arial" w:hAnsi="Arial" w:cs="Arial"/>
          <w:sz w:val="23"/>
          <w:szCs w:val="23"/>
          <w:lang w:val="en-GB"/>
        </w:rPr>
        <w:t xml:space="preserve">4 </w:t>
      </w:r>
      <w:r w:rsidR="000756BD" w:rsidRPr="00A05EAE">
        <w:rPr>
          <w:rFonts w:ascii="Arial" w:hAnsi="Arial" w:cs="Arial"/>
          <w:sz w:val="23"/>
          <w:szCs w:val="23"/>
          <w:lang w:val="en-GB"/>
        </w:rPr>
        <w:t>March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201</w:t>
      </w:r>
      <w:r w:rsidR="00711817" w:rsidRPr="00A05EAE">
        <w:rPr>
          <w:rFonts w:ascii="Arial" w:hAnsi="Arial" w:cs="Arial"/>
          <w:sz w:val="23"/>
          <w:szCs w:val="23"/>
          <w:lang w:val="en-GB"/>
        </w:rPr>
        <w:t>8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, </w:t>
      </w:r>
      <w:r w:rsidR="000756BD" w:rsidRPr="00FB3D4E">
        <w:rPr>
          <w:rFonts w:ascii="Arial" w:hAnsi="Arial" w:cs="Arial"/>
          <w:sz w:val="23"/>
          <w:szCs w:val="23"/>
          <w:lang w:val="en-GB"/>
        </w:rPr>
        <w:t>6 PM</w:t>
      </w:r>
    </w:p>
    <w:p w:rsidR="003A45E5" w:rsidRPr="00A05EAE" w:rsidRDefault="003A45E5" w:rsidP="003A45E5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</w:p>
    <w:p w:rsidR="003A45E5" w:rsidRPr="00A05EAE" w:rsidRDefault="003A45E5" w:rsidP="003A45E5">
      <w:pPr>
        <w:spacing w:line="276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</w:p>
    <w:p w:rsidR="003A45E5" w:rsidRPr="00A05EAE" w:rsidRDefault="000756BD" w:rsidP="00C7595C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 xml:space="preserve">The </w:t>
      </w:r>
      <w:r w:rsidR="0067026B">
        <w:rPr>
          <w:rFonts w:ascii="Arial" w:hAnsi="Arial" w:cs="Arial"/>
          <w:sz w:val="23"/>
          <w:szCs w:val="23"/>
          <w:lang w:val="en-GB"/>
        </w:rPr>
        <w:t xml:space="preserve">2018 </w:t>
      </w:r>
      <w:r w:rsidRPr="00A05EAE">
        <w:rPr>
          <w:rFonts w:ascii="Arial" w:hAnsi="Arial" w:cs="Arial"/>
          <w:sz w:val="23"/>
          <w:szCs w:val="23"/>
          <w:lang w:val="en-GB"/>
        </w:rPr>
        <w:t>exhibition programme at Królikarnia</w:t>
      </w:r>
      <w:r w:rsidR="0067026B">
        <w:rPr>
          <w:rFonts w:ascii="Arial" w:hAnsi="Arial" w:cs="Arial"/>
          <w:sz w:val="23"/>
          <w:szCs w:val="23"/>
          <w:lang w:val="en-GB"/>
        </w:rPr>
        <w:t xml:space="preserve"> </w:t>
      </w:r>
      <w:r w:rsidRPr="00A05EAE">
        <w:rPr>
          <w:rFonts w:ascii="Arial" w:hAnsi="Arial" w:cs="Arial"/>
          <w:sz w:val="23"/>
          <w:szCs w:val="23"/>
          <w:lang w:val="en-GB"/>
        </w:rPr>
        <w:t>revo</w:t>
      </w:r>
      <w:r w:rsidR="00A05EAE" w:rsidRPr="00A05EAE">
        <w:rPr>
          <w:rFonts w:ascii="Arial" w:hAnsi="Arial" w:cs="Arial"/>
          <w:sz w:val="23"/>
          <w:szCs w:val="23"/>
          <w:lang w:val="en-GB"/>
        </w:rPr>
        <w:t>l</w:t>
      </w:r>
      <w:r w:rsidRPr="00A05EAE">
        <w:rPr>
          <w:rFonts w:ascii="Arial" w:hAnsi="Arial" w:cs="Arial"/>
          <w:sz w:val="23"/>
          <w:szCs w:val="23"/>
          <w:lang w:val="en-GB"/>
        </w:rPr>
        <w:t>ves around the theme of sculpture in public space</w:t>
      </w:r>
      <w:r w:rsidR="00A05EAE" w:rsidRPr="00A05EAE">
        <w:rPr>
          <w:rFonts w:ascii="Arial" w:hAnsi="Arial" w:cs="Arial"/>
          <w:sz w:val="23"/>
          <w:szCs w:val="23"/>
          <w:lang w:val="en-GB"/>
        </w:rPr>
        <w:t xml:space="preserve"> as well as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monument</w:t>
      </w:r>
      <w:r w:rsidR="00A05EAE" w:rsidRPr="00A05EAE">
        <w:rPr>
          <w:rFonts w:ascii="Arial" w:hAnsi="Arial" w:cs="Arial"/>
          <w:sz w:val="23"/>
          <w:szCs w:val="23"/>
          <w:lang w:val="en-GB"/>
        </w:rPr>
        <w:t>s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a</w:t>
      </w:r>
      <w:r w:rsidR="00C7595C" w:rsidRPr="00A05EAE">
        <w:rPr>
          <w:rFonts w:ascii="Arial" w:hAnsi="Arial" w:cs="Arial"/>
          <w:sz w:val="23"/>
          <w:szCs w:val="23"/>
          <w:lang w:val="en-GB"/>
        </w:rPr>
        <w:t>nd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the reasons why we e</w:t>
      </w:r>
      <w:bookmarkStart w:id="0" w:name="_GoBack"/>
      <w:bookmarkEnd w:id="0"/>
      <w:r w:rsidRPr="00A05EAE">
        <w:rPr>
          <w:rFonts w:ascii="Arial" w:hAnsi="Arial" w:cs="Arial"/>
          <w:sz w:val="23"/>
          <w:szCs w:val="23"/>
          <w:lang w:val="en-GB"/>
        </w:rPr>
        <w:t xml:space="preserve">rect, alter </w:t>
      </w:r>
      <w:r w:rsidR="0067026B">
        <w:rPr>
          <w:rFonts w:ascii="Arial" w:hAnsi="Arial" w:cs="Arial"/>
          <w:sz w:val="23"/>
          <w:szCs w:val="23"/>
          <w:lang w:val="en-GB"/>
        </w:rPr>
        <w:t>and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demolish </w:t>
      </w:r>
      <w:r w:rsidR="00A05EAE" w:rsidRPr="00A05EAE">
        <w:rPr>
          <w:rFonts w:ascii="Arial" w:hAnsi="Arial" w:cs="Arial"/>
          <w:sz w:val="23"/>
          <w:szCs w:val="23"/>
          <w:lang w:val="en-GB"/>
        </w:rPr>
        <w:t>them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. </w:t>
      </w:r>
      <w:r w:rsidR="00C7595C" w:rsidRPr="00A05EAE">
        <w:rPr>
          <w:rFonts w:ascii="Arial" w:hAnsi="Arial" w:cs="Arial"/>
          <w:sz w:val="23"/>
          <w:szCs w:val="23"/>
          <w:lang w:val="en-GB"/>
        </w:rPr>
        <w:t>The upc</w:t>
      </w:r>
      <w:r w:rsidR="00A05EAE" w:rsidRPr="00A05EAE">
        <w:rPr>
          <w:rFonts w:ascii="Arial" w:hAnsi="Arial" w:cs="Arial"/>
          <w:sz w:val="23"/>
          <w:szCs w:val="23"/>
          <w:lang w:val="en-GB"/>
        </w:rPr>
        <w:t>o</w:t>
      </w:r>
      <w:r w:rsidR="00C7595C" w:rsidRPr="00A05EAE">
        <w:rPr>
          <w:rFonts w:ascii="Arial" w:hAnsi="Arial" w:cs="Arial"/>
          <w:sz w:val="23"/>
          <w:szCs w:val="23"/>
          <w:lang w:val="en-GB"/>
        </w:rPr>
        <w:t xml:space="preserve">ming events include </w:t>
      </w:r>
      <w:r w:rsidR="00A931E4">
        <w:rPr>
          <w:rFonts w:ascii="Arial" w:hAnsi="Arial" w:cs="Arial"/>
          <w:sz w:val="23"/>
          <w:szCs w:val="23"/>
          <w:lang w:val="en-GB"/>
        </w:rPr>
        <w:t>a large</w:t>
      </w:r>
      <w:r w:rsidR="00C7595C" w:rsidRPr="00A05EAE">
        <w:rPr>
          <w:rFonts w:ascii="Arial" w:hAnsi="Arial" w:cs="Arial"/>
          <w:sz w:val="23"/>
          <w:szCs w:val="23"/>
          <w:lang w:val="en-GB"/>
        </w:rPr>
        <w:t xml:space="preserve"> exhibition </w:t>
      </w:r>
      <w:r w:rsidR="00C7595C" w:rsidRPr="00A05EAE">
        <w:rPr>
          <w:rFonts w:ascii="Arial" w:hAnsi="Arial" w:cs="Arial"/>
          <w:i/>
          <w:sz w:val="23"/>
          <w:szCs w:val="23"/>
          <w:lang w:val="en-GB"/>
        </w:rPr>
        <w:t>Monuments in Central and Eastern Europe</w:t>
      </w:r>
      <w:r w:rsidR="003A45E5" w:rsidRPr="00A05EAE">
        <w:rPr>
          <w:rFonts w:ascii="Arial" w:hAnsi="Arial" w:cs="Arial"/>
          <w:i/>
          <w:sz w:val="23"/>
          <w:szCs w:val="23"/>
          <w:lang w:val="en-GB"/>
        </w:rPr>
        <w:t xml:space="preserve"> 1918</w:t>
      </w:r>
      <w:r w:rsidR="00A05EAE" w:rsidRPr="00A05EAE">
        <w:rPr>
          <w:rFonts w:ascii="Arial" w:hAnsi="Arial" w:cs="Arial"/>
          <w:i/>
          <w:sz w:val="23"/>
          <w:szCs w:val="23"/>
          <w:lang w:val="en-GB"/>
        </w:rPr>
        <w:t xml:space="preserve"> </w:t>
      </w:r>
      <w:r w:rsidR="003A45E5" w:rsidRPr="00A05EAE">
        <w:rPr>
          <w:rFonts w:ascii="Arial" w:hAnsi="Arial" w:cs="Arial"/>
          <w:i/>
          <w:sz w:val="23"/>
          <w:szCs w:val="23"/>
          <w:lang w:val="en-GB"/>
        </w:rPr>
        <w:t xml:space="preserve">– 2018. </w:t>
      </w:r>
      <w:r w:rsidR="00E77C7A" w:rsidRPr="00A05EAE">
        <w:rPr>
          <w:rFonts w:ascii="Arial" w:hAnsi="Arial" w:cs="Arial"/>
          <w:sz w:val="23"/>
          <w:szCs w:val="23"/>
          <w:lang w:val="en-GB"/>
        </w:rPr>
        <w:t>The cycle is inaugurated by the presentation of Karolina Breguła’s latest project</w:t>
      </w:r>
      <w:r w:rsidR="003A45E5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3A45E5" w:rsidRPr="00A05EAE">
        <w:rPr>
          <w:rFonts w:ascii="Arial" w:hAnsi="Arial" w:cs="Arial"/>
          <w:sz w:val="23"/>
          <w:szCs w:val="23"/>
          <w:lang w:val="en-GB"/>
        </w:rPr>
        <w:t>廣場</w:t>
      </w:r>
      <w:r w:rsidR="003A45E5" w:rsidRPr="00A05EAE">
        <w:rPr>
          <w:rFonts w:ascii="Arial" w:hAnsi="Arial" w:cs="Arial"/>
          <w:sz w:val="23"/>
          <w:szCs w:val="23"/>
          <w:lang w:val="en-GB"/>
        </w:rPr>
        <w:t xml:space="preserve"> (</w:t>
      </w:r>
      <w:r w:rsidR="00E77C7A" w:rsidRPr="00A05EAE">
        <w:rPr>
          <w:rFonts w:ascii="Arial" w:hAnsi="Arial" w:cs="Arial"/>
          <w:i/>
          <w:sz w:val="23"/>
          <w:szCs w:val="23"/>
          <w:lang w:val="en-GB"/>
        </w:rPr>
        <w:t>Square</w:t>
      </w:r>
      <w:r w:rsidR="003A45E5" w:rsidRPr="00A05EAE">
        <w:rPr>
          <w:rFonts w:ascii="Arial" w:hAnsi="Arial" w:cs="Arial"/>
          <w:sz w:val="23"/>
          <w:szCs w:val="23"/>
          <w:lang w:val="en-GB"/>
        </w:rPr>
        <w:t>).</w:t>
      </w:r>
    </w:p>
    <w:p w:rsidR="004853EC" w:rsidRDefault="00E77C7A" w:rsidP="004853EC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 xml:space="preserve">It is a film story about a small town community. Unexpectedly, a mysterious object hidden in </w:t>
      </w:r>
      <w:r w:rsidR="00D52423" w:rsidRPr="00A05EAE">
        <w:rPr>
          <w:rFonts w:ascii="Arial" w:hAnsi="Arial" w:cs="Arial"/>
          <w:sz w:val="23"/>
          <w:szCs w:val="23"/>
          <w:lang w:val="en-GB"/>
        </w:rPr>
        <w:t>the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bush</w:t>
      </w:r>
      <w:r w:rsidR="00D52423" w:rsidRPr="00A05EAE">
        <w:rPr>
          <w:rFonts w:ascii="Arial" w:hAnsi="Arial" w:cs="Arial"/>
          <w:sz w:val="23"/>
          <w:szCs w:val="23"/>
          <w:lang w:val="en-GB"/>
        </w:rPr>
        <w:t>es</w:t>
      </w:r>
      <w:r w:rsidR="0067026B">
        <w:rPr>
          <w:rFonts w:ascii="Arial" w:hAnsi="Arial" w:cs="Arial"/>
          <w:sz w:val="23"/>
          <w:szCs w:val="23"/>
          <w:lang w:val="en-GB"/>
        </w:rPr>
        <w:t xml:space="preserve"> that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A05EAE" w:rsidRPr="00A05EAE">
        <w:rPr>
          <w:rFonts w:ascii="Arial" w:hAnsi="Arial" w:cs="Arial"/>
          <w:sz w:val="23"/>
          <w:szCs w:val="23"/>
          <w:lang w:val="en-GB"/>
        </w:rPr>
        <w:t xml:space="preserve">grow 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in </w:t>
      </w:r>
      <w:r w:rsidR="00A05EAE" w:rsidRPr="00A05EAE">
        <w:rPr>
          <w:rFonts w:ascii="Arial" w:hAnsi="Arial" w:cs="Arial"/>
          <w:sz w:val="23"/>
          <w:szCs w:val="23"/>
          <w:lang w:val="en-GB"/>
        </w:rPr>
        <w:t>a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square begins to communicate with the passers-by. Humming silently at first, it then begins to... sing louder and louder. </w:t>
      </w:r>
      <w:r w:rsidR="00D52423" w:rsidRPr="00A05EAE">
        <w:rPr>
          <w:rFonts w:ascii="Arial" w:hAnsi="Arial" w:cs="Arial"/>
          <w:sz w:val="23"/>
          <w:szCs w:val="23"/>
          <w:lang w:val="en-GB"/>
        </w:rPr>
        <w:t xml:space="preserve">The sound is said to come from a sculpture that cannot be discerned amidst the thicket. It might </w:t>
      </w:r>
      <w:r w:rsidR="00A05EAE" w:rsidRPr="00A05EAE">
        <w:rPr>
          <w:rFonts w:ascii="Arial" w:hAnsi="Arial" w:cs="Arial"/>
          <w:sz w:val="23"/>
          <w:szCs w:val="23"/>
          <w:lang w:val="en-GB"/>
        </w:rPr>
        <w:t xml:space="preserve">indeed </w:t>
      </w:r>
      <w:r w:rsidR="00D52423" w:rsidRPr="00A05EAE">
        <w:rPr>
          <w:rFonts w:ascii="Arial" w:hAnsi="Arial" w:cs="Arial"/>
          <w:sz w:val="23"/>
          <w:szCs w:val="23"/>
          <w:lang w:val="en-GB"/>
        </w:rPr>
        <w:t xml:space="preserve">stand there, all forgotten, </w:t>
      </w:r>
      <w:r w:rsidR="004853EC" w:rsidRPr="00A05EAE">
        <w:rPr>
          <w:rFonts w:ascii="Arial" w:hAnsi="Arial" w:cs="Arial"/>
          <w:sz w:val="23"/>
          <w:szCs w:val="23"/>
          <w:lang w:val="en-GB"/>
        </w:rPr>
        <w:t xml:space="preserve">as a remnant of the bygone order. Initially, its voice </w:t>
      </w:r>
      <w:r w:rsidR="00A658F5">
        <w:rPr>
          <w:rFonts w:ascii="Arial" w:hAnsi="Arial" w:cs="Arial"/>
          <w:sz w:val="23"/>
          <w:szCs w:val="23"/>
          <w:lang w:val="en-GB"/>
        </w:rPr>
        <w:t>is a source of pleasure,</w:t>
      </w:r>
      <w:r w:rsidR="004853EC" w:rsidRPr="00A05EAE">
        <w:rPr>
          <w:rFonts w:ascii="Arial" w:hAnsi="Arial" w:cs="Arial"/>
          <w:sz w:val="23"/>
          <w:szCs w:val="23"/>
          <w:lang w:val="en-GB"/>
        </w:rPr>
        <w:t xml:space="preserve"> but after a while it</w:t>
      </w:r>
      <w:r w:rsidR="00A05EAE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A658F5">
        <w:rPr>
          <w:rFonts w:ascii="Arial" w:hAnsi="Arial" w:cs="Arial"/>
          <w:sz w:val="23"/>
          <w:szCs w:val="23"/>
          <w:lang w:val="en-GB"/>
        </w:rPr>
        <w:t>begins to get on the town dwellers’ nerves</w:t>
      </w:r>
      <w:r w:rsidR="004853EC" w:rsidRPr="00A05EAE">
        <w:rPr>
          <w:rFonts w:ascii="Arial" w:hAnsi="Arial" w:cs="Arial"/>
          <w:sz w:val="23"/>
          <w:szCs w:val="23"/>
          <w:lang w:val="en-GB"/>
        </w:rPr>
        <w:t xml:space="preserve">. The lyrics of the song gradually become clearer: </w:t>
      </w:r>
      <w:r w:rsidR="00A05EAE" w:rsidRPr="00A05EAE">
        <w:rPr>
          <w:rFonts w:ascii="Arial" w:hAnsi="Arial" w:cs="Arial"/>
          <w:sz w:val="23"/>
          <w:szCs w:val="23"/>
          <w:lang w:val="en-GB"/>
        </w:rPr>
        <w:t>“</w:t>
      </w:r>
      <w:r w:rsidR="004853EC" w:rsidRPr="00A05EAE">
        <w:rPr>
          <w:rFonts w:ascii="Arial" w:hAnsi="Arial" w:cs="Arial"/>
          <w:sz w:val="23"/>
          <w:szCs w:val="23"/>
          <w:lang w:val="en-GB"/>
        </w:rPr>
        <w:t xml:space="preserve">I’d like to ask you a question.” Questions, as we all know, may be </w:t>
      </w:r>
      <w:r w:rsidR="000774F5" w:rsidRPr="00A05EAE">
        <w:rPr>
          <w:rFonts w:ascii="Arial" w:hAnsi="Arial" w:cs="Arial"/>
          <w:sz w:val="23"/>
          <w:szCs w:val="23"/>
          <w:lang w:val="en-GB"/>
        </w:rPr>
        <w:t>uncomfortable. The community’s opposition gradually transmogrifies into organised aggression.</w:t>
      </w:r>
    </w:p>
    <w:p w:rsidR="00B84502" w:rsidRPr="00A05EAE" w:rsidRDefault="00B84502" w:rsidP="004853EC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3A45E5" w:rsidRPr="00A05EAE" w:rsidRDefault="003A45E5" w:rsidP="000774F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廣場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Pr="00A05EAE">
        <w:rPr>
          <w:rFonts w:ascii="Arial" w:hAnsi="Arial" w:cs="Arial"/>
          <w:i/>
          <w:sz w:val="23"/>
          <w:szCs w:val="23"/>
          <w:lang w:val="en-GB"/>
        </w:rPr>
        <w:t>(</w:t>
      </w:r>
      <w:r w:rsidR="000774F5" w:rsidRPr="00A05EAE">
        <w:rPr>
          <w:rFonts w:ascii="Arial" w:hAnsi="Arial" w:cs="Arial"/>
          <w:i/>
          <w:sz w:val="23"/>
          <w:szCs w:val="23"/>
          <w:lang w:val="en-GB"/>
        </w:rPr>
        <w:t>Square</w:t>
      </w:r>
      <w:r w:rsidRPr="00A05EAE">
        <w:rPr>
          <w:rFonts w:ascii="Arial" w:hAnsi="Arial" w:cs="Arial"/>
          <w:i/>
          <w:sz w:val="23"/>
          <w:szCs w:val="23"/>
          <w:lang w:val="en-GB"/>
        </w:rPr>
        <w:t xml:space="preserve">) </w:t>
      </w:r>
      <w:r w:rsidR="000774F5" w:rsidRPr="00A05EAE">
        <w:rPr>
          <w:rFonts w:ascii="Arial" w:hAnsi="Arial" w:cs="Arial"/>
          <w:sz w:val="23"/>
          <w:szCs w:val="23"/>
          <w:lang w:val="en-GB"/>
        </w:rPr>
        <w:t xml:space="preserve">was mostly shot in Taiwan, the actors speak Mandarin and Taiwanese. Yet, </w:t>
      </w:r>
      <w:r w:rsidRPr="00A05EAE">
        <w:rPr>
          <w:rFonts w:ascii="Arial" w:hAnsi="Arial" w:cs="Arial"/>
          <w:sz w:val="23"/>
          <w:szCs w:val="23"/>
          <w:lang w:val="en-GB"/>
        </w:rPr>
        <w:t>廣場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Pr="00A05EAE">
        <w:rPr>
          <w:rFonts w:ascii="Arial" w:hAnsi="Arial" w:cs="Arial"/>
          <w:i/>
          <w:sz w:val="23"/>
          <w:szCs w:val="23"/>
          <w:lang w:val="en-GB"/>
        </w:rPr>
        <w:t>(</w:t>
      </w:r>
      <w:r w:rsidR="000774F5" w:rsidRPr="00A05EAE">
        <w:rPr>
          <w:rFonts w:ascii="Arial" w:hAnsi="Arial" w:cs="Arial"/>
          <w:i/>
          <w:sz w:val="23"/>
          <w:szCs w:val="23"/>
          <w:lang w:val="en-GB"/>
        </w:rPr>
        <w:t>Square</w:t>
      </w:r>
      <w:r w:rsidRPr="00A05EAE">
        <w:rPr>
          <w:rFonts w:ascii="Arial" w:hAnsi="Arial" w:cs="Arial"/>
          <w:i/>
          <w:sz w:val="23"/>
          <w:szCs w:val="23"/>
          <w:lang w:val="en-GB"/>
        </w:rPr>
        <w:t>)</w:t>
      </w:r>
      <w:r w:rsidR="000774F5" w:rsidRPr="00A05EAE">
        <w:rPr>
          <w:rFonts w:ascii="Arial" w:hAnsi="Arial" w:cs="Arial"/>
          <w:i/>
          <w:sz w:val="23"/>
          <w:szCs w:val="23"/>
          <w:lang w:val="en-GB"/>
        </w:rPr>
        <w:t xml:space="preserve"> </w:t>
      </w:r>
      <w:r w:rsidR="000774F5" w:rsidRPr="00A05EAE">
        <w:rPr>
          <w:rFonts w:ascii="Arial" w:hAnsi="Arial" w:cs="Arial"/>
          <w:sz w:val="23"/>
          <w:szCs w:val="23"/>
          <w:lang w:val="en-GB"/>
        </w:rPr>
        <w:t xml:space="preserve">is not </w:t>
      </w:r>
      <w:r w:rsidR="00E92635">
        <w:rPr>
          <w:rFonts w:ascii="Arial" w:hAnsi="Arial" w:cs="Arial"/>
          <w:sz w:val="23"/>
          <w:szCs w:val="23"/>
          <w:lang w:val="en-GB"/>
        </w:rPr>
        <w:t xml:space="preserve">a </w:t>
      </w:r>
      <w:r w:rsidR="000774F5" w:rsidRPr="00A05EAE">
        <w:rPr>
          <w:rFonts w:ascii="Arial" w:hAnsi="Arial" w:cs="Arial"/>
          <w:sz w:val="23"/>
          <w:szCs w:val="23"/>
          <w:lang w:val="en-GB"/>
        </w:rPr>
        <w:t xml:space="preserve">portrait of the life lived by the people of the Taiwanese town of Tainan, but a universal </w:t>
      </w:r>
      <w:r w:rsidR="000774F5" w:rsidRPr="00A05EAE">
        <w:rPr>
          <w:rFonts w:ascii="Arial" w:hAnsi="Arial" w:cs="Arial"/>
          <w:sz w:val="23"/>
          <w:szCs w:val="23"/>
          <w:lang w:val="en-GB"/>
        </w:rPr>
        <w:lastRenderedPageBreak/>
        <w:t>philosophical parable created by Breguła and devoted to community and fear of disclosing its painful and troublesome secrets.</w:t>
      </w:r>
    </w:p>
    <w:p w:rsidR="003A45E5" w:rsidRPr="00A05EAE" w:rsidRDefault="000774F5" w:rsidP="00354C58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The artist merges different conventions – feature film, musical, and even theatre spectacle footage, thus escaping obviousness in terms of style and interpretation, whilst building a whole from a wide range of varied elements. Several scenes were shot at an Asian marketplace in Warsaw featu</w:t>
      </w:r>
      <w:r w:rsidR="00A05EAE">
        <w:rPr>
          <w:rFonts w:ascii="Arial" w:hAnsi="Arial" w:cs="Arial"/>
          <w:sz w:val="23"/>
          <w:szCs w:val="23"/>
          <w:lang w:val="en-GB"/>
        </w:rPr>
        <w:t>r</w:t>
      </w:r>
      <w:r w:rsidRPr="00A05EAE">
        <w:rPr>
          <w:rFonts w:ascii="Arial" w:hAnsi="Arial" w:cs="Arial"/>
          <w:sz w:val="23"/>
          <w:szCs w:val="23"/>
          <w:lang w:val="en-GB"/>
        </w:rPr>
        <w:t>ing Chinese and Vietnamese inhabitants of the Polish capital.</w:t>
      </w:r>
      <w:r w:rsidR="00C6212C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716F20" w:rsidRPr="00A05EAE">
        <w:rPr>
          <w:rFonts w:ascii="Arial" w:hAnsi="Arial" w:cs="Arial"/>
          <w:sz w:val="23"/>
          <w:szCs w:val="23"/>
          <w:lang w:val="en-GB"/>
        </w:rPr>
        <w:t xml:space="preserve">Here, </w:t>
      </w:r>
      <w:r w:rsidR="00A05EAE">
        <w:rPr>
          <w:rFonts w:ascii="Arial" w:hAnsi="Arial" w:cs="Arial"/>
          <w:sz w:val="23"/>
          <w:szCs w:val="23"/>
          <w:lang w:val="en-GB"/>
        </w:rPr>
        <w:t xml:space="preserve">the </w:t>
      </w:r>
      <w:r w:rsidR="00716F20" w:rsidRPr="00A05EAE">
        <w:rPr>
          <w:rFonts w:ascii="Arial" w:hAnsi="Arial" w:cs="Arial"/>
          <w:sz w:val="23"/>
          <w:szCs w:val="23"/>
          <w:lang w:val="en-GB"/>
        </w:rPr>
        <w:t>camerawork becomes agitated</w:t>
      </w:r>
      <w:r w:rsidR="00A05EAE">
        <w:rPr>
          <w:rFonts w:ascii="Arial" w:hAnsi="Arial" w:cs="Arial"/>
          <w:sz w:val="23"/>
          <w:szCs w:val="23"/>
          <w:lang w:val="en-GB"/>
        </w:rPr>
        <w:t>,</w:t>
      </w:r>
      <w:r w:rsidR="00354C58" w:rsidRPr="00A05EAE">
        <w:rPr>
          <w:rFonts w:ascii="Arial" w:hAnsi="Arial" w:cs="Arial"/>
          <w:sz w:val="23"/>
          <w:szCs w:val="23"/>
          <w:lang w:val="en-GB"/>
        </w:rPr>
        <w:t xml:space="preserve"> a</w:t>
      </w:r>
      <w:r w:rsidR="00A05EAE">
        <w:rPr>
          <w:rFonts w:ascii="Arial" w:hAnsi="Arial" w:cs="Arial"/>
          <w:sz w:val="23"/>
          <w:szCs w:val="23"/>
          <w:lang w:val="en-GB"/>
        </w:rPr>
        <w:t>kin to a</w:t>
      </w:r>
      <w:r w:rsidR="00354C58" w:rsidRPr="00A05EAE">
        <w:rPr>
          <w:rFonts w:ascii="Arial" w:hAnsi="Arial" w:cs="Arial"/>
          <w:sz w:val="23"/>
          <w:szCs w:val="23"/>
          <w:lang w:val="en-GB"/>
        </w:rPr>
        <w:t xml:space="preserve"> documentary footage, </w:t>
      </w:r>
      <w:r w:rsidR="00A05EAE">
        <w:rPr>
          <w:rFonts w:ascii="Arial" w:hAnsi="Arial" w:cs="Arial"/>
          <w:sz w:val="23"/>
          <w:szCs w:val="23"/>
          <w:lang w:val="en-GB"/>
        </w:rPr>
        <w:t>and th</w:t>
      </w:r>
      <w:r w:rsidR="00354C58" w:rsidRPr="00A05EAE">
        <w:rPr>
          <w:rFonts w:ascii="Arial" w:hAnsi="Arial" w:cs="Arial"/>
          <w:sz w:val="23"/>
          <w:szCs w:val="23"/>
          <w:lang w:val="en-GB"/>
        </w:rPr>
        <w:t xml:space="preserve">e rhythm is </w:t>
      </w:r>
      <w:r w:rsidR="00A05EAE">
        <w:rPr>
          <w:rFonts w:ascii="Arial" w:hAnsi="Arial" w:cs="Arial"/>
          <w:sz w:val="23"/>
          <w:szCs w:val="23"/>
          <w:lang w:val="en-GB"/>
        </w:rPr>
        <w:t>erratic</w:t>
      </w:r>
      <w:r w:rsidR="00354C58" w:rsidRPr="00A05EAE">
        <w:rPr>
          <w:rFonts w:ascii="Arial" w:hAnsi="Arial" w:cs="Arial"/>
          <w:sz w:val="23"/>
          <w:szCs w:val="23"/>
          <w:lang w:val="en-GB"/>
        </w:rPr>
        <w:t xml:space="preserve">. One of the episodes features the artist, who turns the camera to herself and carries out a desperate performative self-analysis. She manifests the need to take action which she confronts with a sense of helplessness in the face of </w:t>
      </w:r>
      <w:r w:rsidR="00A05EAE">
        <w:rPr>
          <w:rFonts w:ascii="Arial" w:hAnsi="Arial" w:cs="Arial"/>
          <w:sz w:val="23"/>
          <w:szCs w:val="23"/>
          <w:lang w:val="en-GB"/>
        </w:rPr>
        <w:t>approaching</w:t>
      </w:r>
      <w:r w:rsidR="00354C58" w:rsidRPr="00A05EAE">
        <w:rPr>
          <w:rFonts w:ascii="Arial" w:hAnsi="Arial" w:cs="Arial"/>
          <w:sz w:val="23"/>
          <w:szCs w:val="23"/>
          <w:lang w:val="en-GB"/>
        </w:rPr>
        <w:t xml:space="preserve"> evil.</w:t>
      </w:r>
    </w:p>
    <w:p w:rsidR="003A45E5" w:rsidRPr="00A05EAE" w:rsidRDefault="003A45E5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3A45E5" w:rsidRDefault="00354C58" w:rsidP="00ED3296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 xml:space="preserve">The project may function as a feature-length theatrical production, yet at the exhibition at the Museum of Sculpture it adopts the form of a temporally synchronised spatial installation. Presented on </w:t>
      </w:r>
      <w:r w:rsidR="0095354C">
        <w:rPr>
          <w:rFonts w:ascii="Arial" w:hAnsi="Arial" w:cs="Arial"/>
          <w:sz w:val="23"/>
          <w:szCs w:val="23"/>
          <w:lang w:val="en-GB"/>
        </w:rPr>
        <w:t>9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separate screens, the scenes are to be viewed in a chronological order, although at times all the episodes </w:t>
      </w:r>
      <w:r w:rsidR="00A05EAE">
        <w:rPr>
          <w:rFonts w:ascii="Arial" w:hAnsi="Arial" w:cs="Arial"/>
          <w:sz w:val="23"/>
          <w:szCs w:val="23"/>
          <w:lang w:val="en-GB"/>
        </w:rPr>
        <w:t xml:space="preserve">become </w:t>
      </w:r>
      <w:r w:rsidRPr="00A05EAE">
        <w:rPr>
          <w:rFonts w:ascii="Arial" w:hAnsi="Arial" w:cs="Arial"/>
          <w:sz w:val="23"/>
          <w:szCs w:val="23"/>
          <w:lang w:val="en-GB"/>
        </w:rPr>
        <w:t>harmonise</w:t>
      </w:r>
      <w:r w:rsidR="00A05EAE">
        <w:rPr>
          <w:rFonts w:ascii="Arial" w:hAnsi="Arial" w:cs="Arial"/>
          <w:sz w:val="23"/>
          <w:szCs w:val="23"/>
          <w:lang w:val="en-GB"/>
        </w:rPr>
        <w:t>d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both at the formal and narrative level. </w:t>
      </w:r>
      <w:r w:rsidR="00DF01DB">
        <w:rPr>
          <w:rFonts w:ascii="Arial" w:hAnsi="Arial" w:cs="Arial"/>
          <w:sz w:val="23"/>
          <w:szCs w:val="23"/>
          <w:lang w:val="en-GB"/>
        </w:rPr>
        <w:t>As for the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sound</w:t>
      </w:r>
      <w:r w:rsidR="00DF01DB">
        <w:rPr>
          <w:rFonts w:ascii="Arial" w:hAnsi="Arial" w:cs="Arial"/>
          <w:sz w:val="23"/>
          <w:szCs w:val="23"/>
          <w:lang w:val="en-GB"/>
        </w:rPr>
        <w:t>track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, whose particularly interesting feature is music by the Japanese singer and composer </w:t>
      </w:r>
      <w:r w:rsidR="003A45E5" w:rsidRPr="00A05EAE">
        <w:rPr>
          <w:rFonts w:ascii="Arial" w:hAnsi="Arial" w:cs="Arial"/>
          <w:sz w:val="23"/>
          <w:szCs w:val="23"/>
          <w:lang w:val="en-GB"/>
        </w:rPr>
        <w:t xml:space="preserve">Manami Kakudo, </w:t>
      </w:r>
      <w:r w:rsidR="00AE0023" w:rsidRPr="00A05EAE">
        <w:rPr>
          <w:rFonts w:ascii="Arial" w:hAnsi="Arial" w:cs="Arial"/>
          <w:sz w:val="23"/>
          <w:szCs w:val="23"/>
          <w:lang w:val="en-GB"/>
        </w:rPr>
        <w:t xml:space="preserve">the moments of synchronisation </w:t>
      </w:r>
      <w:r w:rsidR="00ED3296" w:rsidRPr="00A05EAE">
        <w:rPr>
          <w:rFonts w:ascii="Arial" w:hAnsi="Arial" w:cs="Arial"/>
          <w:sz w:val="23"/>
          <w:szCs w:val="23"/>
          <w:lang w:val="en-GB"/>
        </w:rPr>
        <w:t xml:space="preserve">bring to life a spatial choral piece </w:t>
      </w:r>
      <w:r w:rsidR="00086AA0">
        <w:rPr>
          <w:rFonts w:ascii="Arial" w:hAnsi="Arial" w:cs="Arial"/>
          <w:sz w:val="23"/>
          <w:szCs w:val="23"/>
          <w:lang w:val="en-GB"/>
        </w:rPr>
        <w:t>audible</w:t>
      </w:r>
      <w:r w:rsidR="00ED3296" w:rsidRPr="00A05EAE">
        <w:rPr>
          <w:rFonts w:ascii="Arial" w:hAnsi="Arial" w:cs="Arial"/>
          <w:sz w:val="23"/>
          <w:szCs w:val="23"/>
          <w:lang w:val="en-GB"/>
        </w:rPr>
        <w:t xml:space="preserve"> simultaneously in all five gallery halls.</w:t>
      </w:r>
    </w:p>
    <w:p w:rsidR="00481960" w:rsidRPr="00481960" w:rsidRDefault="00481960" w:rsidP="00ED3296">
      <w:pPr>
        <w:spacing w:line="360" w:lineRule="auto"/>
        <w:ind w:left="3402"/>
        <w:rPr>
          <w:rFonts w:ascii="Arial" w:hAnsi="Arial" w:cs="Arial"/>
          <w:sz w:val="23"/>
          <w:szCs w:val="23"/>
        </w:rPr>
      </w:pPr>
      <w:r w:rsidRPr="00481960">
        <w:rPr>
          <w:rFonts w:ascii="Arial" w:hAnsi="Arial" w:cs="Arial"/>
          <w:sz w:val="23"/>
          <w:szCs w:val="23"/>
        </w:rPr>
        <w:t>The poster was created by Jhen-fa Yan, the famous 65 year old Taiwanese master of painted film posters.</w:t>
      </w:r>
    </w:p>
    <w:p w:rsidR="00481960" w:rsidRPr="00481960" w:rsidRDefault="00481960" w:rsidP="00ED3296">
      <w:pPr>
        <w:spacing w:line="360" w:lineRule="auto"/>
        <w:ind w:left="3402"/>
        <w:rPr>
          <w:rFonts w:ascii="Arial" w:hAnsi="Arial" w:cs="Arial"/>
          <w:sz w:val="23"/>
          <w:szCs w:val="23"/>
        </w:rPr>
      </w:pPr>
    </w:p>
    <w:p w:rsidR="003A45E5" w:rsidRPr="00A05EAE" w:rsidRDefault="003A45E5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154319" w:rsidRPr="00A05EAE" w:rsidRDefault="00154319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8F363D" w:rsidRPr="00A05EAE" w:rsidRDefault="008F363D" w:rsidP="003A45E5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8F363D" w:rsidRPr="00A05EAE" w:rsidRDefault="00ED3296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 xml:space="preserve">The film was produced by </w:t>
      </w:r>
      <w:r w:rsidR="008F363D" w:rsidRPr="00A05EAE">
        <w:rPr>
          <w:rFonts w:ascii="Arial" w:hAnsi="Arial" w:cs="Arial"/>
          <w:sz w:val="23"/>
          <w:szCs w:val="23"/>
          <w:lang w:val="en-GB"/>
        </w:rPr>
        <w:t>海馬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8F363D" w:rsidRPr="00A05EAE">
        <w:rPr>
          <w:rFonts w:ascii="Arial" w:hAnsi="Arial" w:cs="Arial"/>
          <w:sz w:val="23"/>
          <w:szCs w:val="23"/>
          <w:lang w:val="en-GB"/>
        </w:rPr>
        <w:t>迴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8F363D" w:rsidRPr="00A05EAE">
        <w:rPr>
          <w:rFonts w:ascii="Arial" w:hAnsi="Arial" w:cs="Arial"/>
          <w:sz w:val="23"/>
          <w:szCs w:val="23"/>
          <w:lang w:val="en-GB"/>
        </w:rPr>
        <w:t>光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8F363D" w:rsidRPr="00A05EAE">
        <w:rPr>
          <w:rFonts w:ascii="Arial" w:hAnsi="Arial" w:cs="Arial"/>
          <w:sz w:val="23"/>
          <w:szCs w:val="23"/>
          <w:lang w:val="en-GB"/>
        </w:rPr>
        <w:t>畫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 </w:t>
      </w:r>
      <w:r w:rsidR="008F363D" w:rsidRPr="00A05EAE">
        <w:rPr>
          <w:rFonts w:ascii="Arial" w:hAnsi="Arial" w:cs="Arial"/>
          <w:sz w:val="23"/>
          <w:szCs w:val="23"/>
          <w:lang w:val="en-GB"/>
        </w:rPr>
        <w:t>館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 (Fotoaura Institute</w:t>
      </w:r>
      <w:r w:rsidR="00F663F0">
        <w:rPr>
          <w:rFonts w:ascii="Arial" w:hAnsi="Arial" w:cs="Arial"/>
          <w:sz w:val="23"/>
          <w:szCs w:val="23"/>
          <w:lang w:val="en-GB"/>
        </w:rPr>
        <w:t xml:space="preserve"> of</w:t>
      </w:r>
    </w:p>
    <w:p w:rsidR="008F363D" w:rsidRPr="00A05EAE" w:rsidRDefault="00E3002A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Photog</w:t>
      </w:r>
      <w:r w:rsidR="008F363D" w:rsidRPr="00A05EAE">
        <w:rPr>
          <w:rFonts w:ascii="Arial" w:hAnsi="Arial" w:cs="Arial"/>
          <w:sz w:val="23"/>
          <w:szCs w:val="23"/>
          <w:lang w:val="en-GB"/>
        </w:rPr>
        <w:t>raphy)</w:t>
      </w:r>
      <w:r w:rsidR="00ED3296" w:rsidRPr="00A05EAE">
        <w:rPr>
          <w:rFonts w:ascii="Arial" w:hAnsi="Arial" w:cs="Arial"/>
          <w:sz w:val="23"/>
          <w:szCs w:val="23"/>
          <w:lang w:val="en-GB"/>
        </w:rPr>
        <w:t xml:space="preserve"> gallery</w:t>
      </w:r>
      <w:r w:rsidR="008F363D" w:rsidRPr="00A05EAE">
        <w:rPr>
          <w:rFonts w:ascii="Arial" w:hAnsi="Arial" w:cs="Arial"/>
          <w:sz w:val="23"/>
          <w:szCs w:val="23"/>
          <w:lang w:val="en-GB"/>
        </w:rPr>
        <w:t>, Tainan, Ta</w:t>
      </w:r>
      <w:r w:rsidR="00ED3296" w:rsidRPr="00A05EAE">
        <w:rPr>
          <w:rFonts w:ascii="Arial" w:hAnsi="Arial" w:cs="Arial"/>
          <w:sz w:val="23"/>
          <w:szCs w:val="23"/>
          <w:lang w:val="en-GB"/>
        </w:rPr>
        <w:t>i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wan. </w:t>
      </w:r>
    </w:p>
    <w:p w:rsidR="008F363D" w:rsidRPr="00A05EAE" w:rsidRDefault="00ED3296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lastRenderedPageBreak/>
        <w:t>The main partne</w:t>
      </w:r>
      <w:r w:rsidR="00086AA0">
        <w:rPr>
          <w:rFonts w:ascii="Arial" w:hAnsi="Arial" w:cs="Arial"/>
          <w:sz w:val="23"/>
          <w:szCs w:val="23"/>
          <w:lang w:val="en-GB"/>
        </w:rPr>
        <w:t>r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of the project is the</w:t>
      </w:r>
      <w:r w:rsidR="008F363D" w:rsidRPr="00A05EAE">
        <w:rPr>
          <w:rFonts w:ascii="Arial" w:hAnsi="Arial" w:cs="Arial"/>
          <w:sz w:val="23"/>
          <w:szCs w:val="23"/>
          <w:lang w:val="en-GB"/>
        </w:rPr>
        <w:t xml:space="preserve"> Adam Mickiewicz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Institute</w:t>
      </w:r>
      <w:r w:rsidR="008F363D" w:rsidRPr="00A05EAE">
        <w:rPr>
          <w:rFonts w:ascii="Arial" w:hAnsi="Arial" w:cs="Arial"/>
          <w:sz w:val="23"/>
          <w:szCs w:val="23"/>
          <w:lang w:val="en-GB"/>
        </w:rPr>
        <w:t>.</w:t>
      </w:r>
    </w:p>
    <w:p w:rsidR="003A45E5" w:rsidRPr="00A05EAE" w:rsidRDefault="00ED3296" w:rsidP="008F363D">
      <w:pPr>
        <w:spacing w:line="360" w:lineRule="auto"/>
        <w:ind w:left="3402"/>
        <w:rPr>
          <w:rFonts w:ascii="Arial" w:hAnsi="Arial" w:cs="Arial"/>
          <w:bCs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The project was created within a year-long scholarship of the Ministry of Culture and National Heritage</w:t>
      </w:r>
      <w:r w:rsidR="008F363D" w:rsidRPr="00A05EAE">
        <w:rPr>
          <w:rFonts w:ascii="Arial" w:hAnsi="Arial" w:cs="Arial"/>
          <w:sz w:val="23"/>
          <w:szCs w:val="23"/>
          <w:lang w:val="en-GB"/>
        </w:rPr>
        <w:t>.</w:t>
      </w:r>
      <w:r w:rsidR="003A45E5" w:rsidRPr="00A05EAE">
        <w:rPr>
          <w:rFonts w:ascii="Arial" w:hAnsi="Arial" w:cs="Arial"/>
          <w:sz w:val="23"/>
          <w:szCs w:val="23"/>
          <w:lang w:val="en-GB"/>
        </w:rPr>
        <w:br/>
      </w:r>
      <w:r w:rsidR="003A45E5" w:rsidRPr="00A05EAE">
        <w:rPr>
          <w:rFonts w:ascii="Arial" w:hAnsi="Arial" w:cs="Arial"/>
          <w:sz w:val="23"/>
          <w:szCs w:val="23"/>
          <w:lang w:val="en-GB"/>
        </w:rPr>
        <w:br/>
      </w:r>
      <w:r w:rsidRPr="00A05EAE">
        <w:rPr>
          <w:rFonts w:ascii="Arial" w:hAnsi="Arial" w:cs="Arial"/>
          <w:bCs/>
          <w:sz w:val="23"/>
          <w:szCs w:val="23"/>
          <w:lang w:val="en-GB"/>
        </w:rPr>
        <w:t>Film production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t>: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br/>
      </w:r>
      <w:r w:rsidRPr="00A05EAE">
        <w:rPr>
          <w:rFonts w:ascii="Arial" w:hAnsi="Arial" w:cs="Arial"/>
          <w:bCs/>
          <w:sz w:val="23"/>
          <w:szCs w:val="23"/>
          <w:lang w:val="en-GB"/>
        </w:rPr>
        <w:t>photography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t>: Robert Mleczko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br/>
      </w:r>
      <w:r w:rsidRPr="00A05EAE">
        <w:rPr>
          <w:rFonts w:ascii="Arial" w:hAnsi="Arial" w:cs="Arial"/>
          <w:bCs/>
          <w:sz w:val="23"/>
          <w:szCs w:val="23"/>
          <w:lang w:val="en-GB"/>
        </w:rPr>
        <w:t>sound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t>: Weronika Raźna 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br/>
        <w:t>mu</w:t>
      </w:r>
      <w:r w:rsidRPr="00A05EAE">
        <w:rPr>
          <w:rFonts w:ascii="Arial" w:hAnsi="Arial" w:cs="Arial"/>
          <w:bCs/>
          <w:sz w:val="23"/>
          <w:szCs w:val="23"/>
          <w:lang w:val="en-GB"/>
        </w:rPr>
        <w:t>sic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t>: Manami Kakudo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br/>
      </w:r>
      <w:r w:rsidRPr="00A05EAE">
        <w:rPr>
          <w:rFonts w:ascii="Arial" w:hAnsi="Arial" w:cs="Arial"/>
          <w:bCs/>
          <w:sz w:val="23"/>
          <w:szCs w:val="23"/>
          <w:lang w:val="en-GB"/>
        </w:rPr>
        <w:t>editing</w:t>
      </w:r>
      <w:r w:rsidR="003A45E5" w:rsidRPr="00A05EAE">
        <w:rPr>
          <w:rFonts w:ascii="Arial" w:hAnsi="Arial" w:cs="Arial"/>
          <w:bCs/>
          <w:sz w:val="23"/>
          <w:szCs w:val="23"/>
          <w:lang w:val="en-GB"/>
        </w:rPr>
        <w:t>: Stefan Paruch</w:t>
      </w:r>
    </w:p>
    <w:p w:rsidR="003A45E5" w:rsidRPr="003921EE" w:rsidRDefault="003A45E5" w:rsidP="003A45E5">
      <w:pPr>
        <w:spacing w:line="360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</w:p>
    <w:p w:rsidR="003A45E5" w:rsidRDefault="00ED3296" w:rsidP="00E35FD6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3921EE">
        <w:rPr>
          <w:rFonts w:ascii="Arial" w:hAnsi="Arial" w:cs="Arial"/>
          <w:sz w:val="23"/>
          <w:szCs w:val="23"/>
          <w:lang w:val="en-GB"/>
        </w:rPr>
        <w:t>Trailer of the film is available at</w:t>
      </w:r>
      <w:r w:rsidR="003A45E5" w:rsidRPr="003921EE">
        <w:rPr>
          <w:rFonts w:ascii="Arial" w:hAnsi="Arial" w:cs="Arial"/>
          <w:sz w:val="23"/>
          <w:szCs w:val="23"/>
          <w:lang w:val="en-GB"/>
        </w:rPr>
        <w:t xml:space="preserve">: </w:t>
      </w:r>
      <w:hyperlink r:id="rId7" w:history="1">
        <w:r w:rsidR="00E35FD6" w:rsidRPr="00CE1902">
          <w:rPr>
            <w:rStyle w:val="Hipercze"/>
            <w:rFonts w:ascii="Arial" w:hAnsi="Arial" w:cs="Arial"/>
            <w:sz w:val="23"/>
            <w:szCs w:val="23"/>
            <w:lang w:val="en-GB"/>
          </w:rPr>
          <w:t>https://youtu.be/EAb7hPJ6ZV8</w:t>
        </w:r>
      </w:hyperlink>
    </w:p>
    <w:p w:rsidR="003D32DA" w:rsidRDefault="003D32DA" w:rsidP="00E35FD6">
      <w:pPr>
        <w:spacing w:line="360" w:lineRule="auto"/>
        <w:rPr>
          <w:rFonts w:ascii="Arial" w:hAnsi="Arial" w:cs="Arial"/>
          <w:sz w:val="23"/>
          <w:szCs w:val="23"/>
          <w:lang w:val="en-GB"/>
        </w:rPr>
      </w:pPr>
    </w:p>
    <w:p w:rsidR="00F830FB" w:rsidRPr="00F830FB" w:rsidRDefault="00F830FB" w:rsidP="00F830FB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F830FB">
        <w:rPr>
          <w:rFonts w:ascii="Arial" w:hAnsi="Arial" w:cs="Arial"/>
          <w:b/>
          <w:sz w:val="23"/>
          <w:szCs w:val="23"/>
          <w:lang w:val="en-GB"/>
        </w:rPr>
        <w:t>Karolina Breguła</w:t>
      </w:r>
      <w:r w:rsidRPr="00F830FB">
        <w:rPr>
          <w:rFonts w:ascii="Arial" w:hAnsi="Arial" w:cs="Arial"/>
          <w:sz w:val="23"/>
          <w:szCs w:val="23"/>
          <w:lang w:val="en-GB"/>
        </w:rPr>
        <w:t xml:space="preserve"> – (b. 1979) Polish contemporary artist working at the crossroads of art and film, active in the fields of installation, happening, video and photography.</w:t>
      </w:r>
    </w:p>
    <w:p w:rsidR="00F830FB" w:rsidRPr="00F830FB" w:rsidRDefault="00F830FB" w:rsidP="00F830FB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F830FB">
        <w:rPr>
          <w:rFonts w:ascii="Arial" w:hAnsi="Arial" w:cs="Arial"/>
          <w:sz w:val="23"/>
          <w:szCs w:val="23"/>
          <w:lang w:val="en-GB"/>
        </w:rPr>
        <w:t xml:space="preserve">Breguła first gained broad visibility with a photographic series displayed on hoardings within the campaign </w:t>
      </w:r>
      <w:r w:rsidRPr="00F830FB">
        <w:rPr>
          <w:rFonts w:ascii="Arial" w:hAnsi="Arial" w:cs="Arial"/>
          <w:i/>
          <w:sz w:val="23"/>
          <w:szCs w:val="23"/>
          <w:lang w:val="en-GB"/>
        </w:rPr>
        <w:t>Let Them See Us</w:t>
      </w:r>
      <w:r w:rsidRPr="00F830FB">
        <w:rPr>
          <w:rFonts w:ascii="Arial" w:hAnsi="Arial" w:cs="Arial"/>
          <w:sz w:val="23"/>
          <w:szCs w:val="23"/>
          <w:lang w:val="en-GB"/>
        </w:rPr>
        <w:t xml:space="preserve"> (2003). After that socially engaged project, the artist concentrated on video works (awarded in the Views 2013 – Deutsche Bank Award competition and at the 19th Contemporary Art Festival Sesc Videobrasil 2015). In 2010, Breguła inaugurated </w:t>
      </w:r>
      <w:r w:rsidRPr="00F830FB">
        <w:rPr>
          <w:rFonts w:ascii="Arial" w:hAnsi="Arial" w:cs="Arial"/>
          <w:i/>
          <w:sz w:val="23"/>
          <w:szCs w:val="23"/>
          <w:lang w:val="en-GB"/>
        </w:rPr>
        <w:t>Art Translation Agency</w:t>
      </w:r>
      <w:r w:rsidRPr="00F830FB">
        <w:rPr>
          <w:rFonts w:ascii="Arial" w:hAnsi="Arial" w:cs="Arial"/>
          <w:sz w:val="23"/>
          <w:szCs w:val="23"/>
          <w:lang w:val="en-GB"/>
        </w:rPr>
        <w:t>, in which specialists from other fields responded to questions related to artworks (although not always according to the established interpretations).</w:t>
      </w:r>
    </w:p>
    <w:p w:rsidR="00F830FB" w:rsidRPr="00F830FB" w:rsidRDefault="00F830FB" w:rsidP="00F830FB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F830FB">
        <w:rPr>
          <w:rFonts w:ascii="Arial" w:hAnsi="Arial" w:cs="Arial"/>
          <w:sz w:val="23"/>
          <w:szCs w:val="23"/>
          <w:lang w:val="en-GB"/>
        </w:rPr>
        <w:t xml:space="preserve">Her works from the recent years are situated within the “cine-art” tendency, including: </w:t>
      </w:r>
      <w:r w:rsidRPr="00F830FB">
        <w:rPr>
          <w:rFonts w:ascii="Arial" w:hAnsi="Arial" w:cs="Arial"/>
          <w:i/>
          <w:sz w:val="23"/>
          <w:szCs w:val="23"/>
          <w:lang w:val="en-GB"/>
        </w:rPr>
        <w:t>Fire-Followers</w:t>
      </w:r>
      <w:r w:rsidRPr="00F830FB">
        <w:rPr>
          <w:rFonts w:ascii="Arial" w:hAnsi="Arial" w:cs="Arial"/>
          <w:sz w:val="23"/>
          <w:szCs w:val="23"/>
          <w:lang w:val="en-GB"/>
        </w:rPr>
        <w:t xml:space="preserve"> (2013) – para-documentary story of a town haunted by fires for centuries, </w:t>
      </w:r>
      <w:r w:rsidRPr="00F830FB">
        <w:rPr>
          <w:rFonts w:ascii="Arial" w:hAnsi="Arial" w:cs="Arial"/>
          <w:i/>
          <w:sz w:val="23"/>
          <w:szCs w:val="23"/>
          <w:lang w:val="en-GB"/>
        </w:rPr>
        <w:t>The Offence</w:t>
      </w:r>
      <w:r w:rsidRPr="00F830FB">
        <w:rPr>
          <w:rFonts w:ascii="Arial" w:hAnsi="Arial" w:cs="Arial"/>
          <w:sz w:val="23"/>
          <w:szCs w:val="23"/>
          <w:lang w:val="en-GB"/>
        </w:rPr>
        <w:t xml:space="preserve"> (2013) – addressing the question of control in art, Office for Monument Construction (2016) – devoted to a confrontation with losing one’s home and attempts to redefine one’s identity in a new place, </w:t>
      </w:r>
      <w:r w:rsidRPr="00F830FB">
        <w:rPr>
          <w:rFonts w:ascii="Arial" w:hAnsi="Arial" w:cs="Arial"/>
          <w:i/>
          <w:sz w:val="23"/>
          <w:szCs w:val="23"/>
          <w:lang w:val="en-GB"/>
        </w:rPr>
        <w:t>The Tower</w:t>
      </w:r>
      <w:r w:rsidRPr="00F830FB">
        <w:rPr>
          <w:rFonts w:ascii="Arial" w:hAnsi="Arial" w:cs="Arial"/>
          <w:sz w:val="23"/>
          <w:szCs w:val="23"/>
          <w:lang w:val="en-GB"/>
        </w:rPr>
        <w:t xml:space="preserve"> (2016 ) – addressing the Modernist legacy in Europe, the story portrays a group of people </w:t>
      </w:r>
      <w:r w:rsidRPr="00F830FB">
        <w:rPr>
          <w:rFonts w:ascii="Arial" w:hAnsi="Arial" w:cs="Arial"/>
          <w:sz w:val="23"/>
          <w:szCs w:val="23"/>
          <w:lang w:val="en-GB"/>
        </w:rPr>
        <w:lastRenderedPageBreak/>
        <w:t>who live together in the same concrete block of flats and plan to build a sugar tower in their estate.</w:t>
      </w:r>
    </w:p>
    <w:p w:rsidR="00F830FB" w:rsidRPr="00F830FB" w:rsidRDefault="00F830FB" w:rsidP="00F830FB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F830FB">
        <w:rPr>
          <w:rFonts w:ascii="Arial" w:hAnsi="Arial" w:cs="Arial"/>
          <w:sz w:val="23"/>
          <w:szCs w:val="23"/>
          <w:lang w:val="en-GB"/>
        </w:rPr>
        <w:t>Her works have been shown at exhibitions at: Centre for Contemporary Art Ujazdowski Castle in Warsaw; Kalmar Art Museum, Sweden; Łaźnia Centre for Contemporary Art, Gdańsk; DB Kunsthalle, Berlin; Jewish Museum, New York; Alternative Space Loop, Seoul; Studio Gallery, Warsaw; Göteborg International Biennial for Contemporary Art, Göteborg, amongst other venues.</w:t>
      </w:r>
    </w:p>
    <w:p w:rsidR="00F830FB" w:rsidRPr="00A05EAE" w:rsidRDefault="00F830FB" w:rsidP="008F39B7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F830FB">
        <w:rPr>
          <w:rFonts w:ascii="Arial" w:hAnsi="Arial" w:cs="Arial"/>
          <w:sz w:val="23"/>
          <w:szCs w:val="23"/>
          <w:lang w:val="en-GB"/>
        </w:rPr>
        <w:t>Her projects from the field of cinematography have been shown at screenings and festivals, such as Gdynia Film Festival; FILMPOLSKA Film Festival, Berlin; FidMarseille Film Festival 2016, Marseille; Kyiv International Short Film Festival 2016; Artists' Film Biennial, ICA, London. The artist represented Romania a</w:t>
      </w:r>
      <w:r w:rsidR="008F39B7">
        <w:rPr>
          <w:rFonts w:ascii="Arial" w:hAnsi="Arial" w:cs="Arial"/>
          <w:sz w:val="23"/>
          <w:szCs w:val="23"/>
          <w:lang w:val="en-GB"/>
        </w:rPr>
        <w:t>t the 55th Venice Art Biennale.</w:t>
      </w:r>
    </w:p>
    <w:p w:rsidR="008F363D" w:rsidRPr="00A05EAE" w:rsidRDefault="008F363D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</w:p>
    <w:p w:rsidR="008F363D" w:rsidRPr="00E35FD6" w:rsidRDefault="00ED3296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E35FD6">
        <w:rPr>
          <w:rFonts w:ascii="Arial" w:hAnsi="Arial" w:cs="Arial"/>
          <w:sz w:val="23"/>
          <w:szCs w:val="23"/>
          <w:lang w:val="pl-PL"/>
        </w:rPr>
        <w:t>chief curator</w:t>
      </w:r>
      <w:r w:rsidR="008F363D" w:rsidRPr="00E35FD6">
        <w:rPr>
          <w:rFonts w:ascii="Arial" w:hAnsi="Arial" w:cs="Arial"/>
          <w:sz w:val="23"/>
          <w:szCs w:val="23"/>
          <w:lang w:val="pl-PL"/>
        </w:rPr>
        <w:t xml:space="preserve">: Agnieszka Tarasiuk </w:t>
      </w:r>
    </w:p>
    <w:p w:rsidR="008F363D" w:rsidRPr="0067026B" w:rsidRDefault="008F363D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pl-PL"/>
        </w:rPr>
      </w:pPr>
      <w:r w:rsidRPr="0067026B">
        <w:rPr>
          <w:rFonts w:ascii="Arial" w:hAnsi="Arial" w:cs="Arial"/>
          <w:sz w:val="23"/>
          <w:szCs w:val="23"/>
          <w:lang w:val="pl-PL"/>
        </w:rPr>
        <w:t>+48 665 652 221</w:t>
      </w:r>
    </w:p>
    <w:p w:rsidR="008F363D" w:rsidRPr="0067026B" w:rsidRDefault="00A931E4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pl-PL"/>
        </w:rPr>
      </w:pPr>
      <w:hyperlink r:id="rId8" w:history="1">
        <w:r w:rsidR="008F363D" w:rsidRPr="0067026B">
          <w:rPr>
            <w:rStyle w:val="Hipercze"/>
            <w:rFonts w:ascii="Arial" w:hAnsi="Arial" w:cs="Arial"/>
            <w:sz w:val="23"/>
            <w:szCs w:val="23"/>
            <w:lang w:val="pl-PL"/>
          </w:rPr>
          <w:t>atarasiuk@mnw.art.pl</w:t>
        </w:r>
      </w:hyperlink>
    </w:p>
    <w:p w:rsidR="008F363D" w:rsidRPr="0067026B" w:rsidRDefault="008F363D" w:rsidP="008F363D">
      <w:pPr>
        <w:spacing w:line="360" w:lineRule="auto"/>
        <w:rPr>
          <w:rFonts w:ascii="Arial" w:hAnsi="Arial" w:cs="Arial"/>
          <w:sz w:val="23"/>
          <w:szCs w:val="23"/>
          <w:lang w:val="pl-PL"/>
        </w:rPr>
      </w:pPr>
    </w:p>
    <w:p w:rsidR="008F363D" w:rsidRPr="00E35FD6" w:rsidRDefault="00001926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E35FD6">
        <w:rPr>
          <w:rFonts w:ascii="Arial" w:hAnsi="Arial" w:cs="Arial"/>
          <w:sz w:val="23"/>
          <w:szCs w:val="23"/>
          <w:lang w:val="en-GB"/>
        </w:rPr>
        <w:t>for media</w:t>
      </w:r>
      <w:r w:rsidR="00ED3296" w:rsidRPr="00E35FD6">
        <w:rPr>
          <w:rFonts w:ascii="Arial" w:hAnsi="Arial" w:cs="Arial"/>
          <w:sz w:val="23"/>
          <w:szCs w:val="23"/>
          <w:lang w:val="en-GB"/>
        </w:rPr>
        <w:t>:</w:t>
      </w:r>
      <w:r w:rsidR="008F363D" w:rsidRPr="00E35FD6">
        <w:rPr>
          <w:rFonts w:ascii="Arial" w:hAnsi="Arial" w:cs="Arial"/>
          <w:sz w:val="23"/>
          <w:szCs w:val="23"/>
          <w:lang w:val="en-GB"/>
        </w:rPr>
        <w:t xml:space="preserve"> Antoni Burzyński</w:t>
      </w:r>
    </w:p>
    <w:p w:rsidR="008F363D" w:rsidRPr="00A05EAE" w:rsidRDefault="00A931E4" w:rsidP="008F363D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hyperlink r:id="rId9" w:history="1">
        <w:r w:rsidR="008F363D" w:rsidRPr="00A05EAE">
          <w:rPr>
            <w:rStyle w:val="Hipercze"/>
            <w:rFonts w:ascii="Arial" w:hAnsi="Arial" w:cs="Arial"/>
            <w:sz w:val="23"/>
            <w:szCs w:val="23"/>
            <w:lang w:val="en-GB"/>
          </w:rPr>
          <w:t>aburzynski@mnw.art.pl</w:t>
        </w:r>
      </w:hyperlink>
    </w:p>
    <w:p w:rsidR="00711817" w:rsidRPr="00A05EAE" w:rsidRDefault="00711817" w:rsidP="00711817">
      <w:pPr>
        <w:spacing w:line="360" w:lineRule="auto"/>
        <w:rPr>
          <w:rFonts w:ascii="Arial" w:hAnsi="Arial" w:cs="Arial"/>
          <w:sz w:val="23"/>
          <w:szCs w:val="23"/>
          <w:lang w:val="en-GB"/>
        </w:rPr>
      </w:pPr>
    </w:p>
    <w:p w:rsidR="00711817" w:rsidRPr="00A05EAE" w:rsidRDefault="00711817" w:rsidP="00711817">
      <w:pPr>
        <w:spacing w:line="360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  <w:r w:rsidRPr="00A05EAE">
        <w:rPr>
          <w:rFonts w:ascii="Arial" w:hAnsi="Arial" w:cs="Arial"/>
          <w:b/>
          <w:sz w:val="23"/>
          <w:szCs w:val="23"/>
          <w:lang w:val="en-GB"/>
        </w:rPr>
        <w:t>Xawer</w:t>
      </w:r>
      <w:r w:rsidR="00ED3296" w:rsidRPr="00A05EAE">
        <w:rPr>
          <w:rFonts w:ascii="Arial" w:hAnsi="Arial" w:cs="Arial"/>
          <w:b/>
          <w:sz w:val="23"/>
          <w:szCs w:val="23"/>
          <w:lang w:val="en-GB"/>
        </w:rPr>
        <w:t>y</w:t>
      </w:r>
      <w:r w:rsidRPr="00A05EAE">
        <w:rPr>
          <w:rFonts w:ascii="Arial" w:hAnsi="Arial" w:cs="Arial"/>
          <w:b/>
          <w:sz w:val="23"/>
          <w:szCs w:val="23"/>
          <w:lang w:val="en-GB"/>
        </w:rPr>
        <w:t xml:space="preserve"> Dunikowski</w:t>
      </w:r>
      <w:r w:rsidR="00ED3296" w:rsidRPr="00A05EAE">
        <w:rPr>
          <w:rFonts w:ascii="Arial" w:hAnsi="Arial" w:cs="Arial"/>
          <w:b/>
          <w:sz w:val="23"/>
          <w:szCs w:val="23"/>
          <w:lang w:val="en-GB"/>
        </w:rPr>
        <w:t xml:space="preserve"> Museum of Sculpture</w:t>
      </w:r>
    </w:p>
    <w:p w:rsidR="00711817" w:rsidRPr="00A05EAE" w:rsidRDefault="00ED3296" w:rsidP="00711817">
      <w:pPr>
        <w:spacing w:line="360" w:lineRule="auto"/>
        <w:ind w:left="3402"/>
        <w:rPr>
          <w:rFonts w:ascii="Arial" w:hAnsi="Arial" w:cs="Arial"/>
          <w:b/>
          <w:sz w:val="23"/>
          <w:szCs w:val="23"/>
          <w:lang w:val="en-GB"/>
        </w:rPr>
      </w:pPr>
      <w:r w:rsidRPr="00A05EAE">
        <w:rPr>
          <w:rFonts w:ascii="Arial" w:hAnsi="Arial" w:cs="Arial"/>
          <w:b/>
          <w:sz w:val="23"/>
          <w:szCs w:val="23"/>
          <w:lang w:val="en-GB"/>
        </w:rPr>
        <w:t>Division of the National Museum in Warsaw</w:t>
      </w:r>
    </w:p>
    <w:p w:rsidR="00711817" w:rsidRPr="00A05EAE" w:rsidRDefault="00711817" w:rsidP="00711817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ul. Puławska 113a / 02-707 Wars</w:t>
      </w:r>
      <w:r w:rsidR="00ED3296" w:rsidRPr="00A05EAE">
        <w:rPr>
          <w:rFonts w:ascii="Arial" w:hAnsi="Arial" w:cs="Arial"/>
          <w:sz w:val="23"/>
          <w:szCs w:val="23"/>
          <w:lang w:val="en-GB"/>
        </w:rPr>
        <w:t>aw</w:t>
      </w:r>
    </w:p>
    <w:p w:rsidR="00711817" w:rsidRPr="00A05EAE" w:rsidRDefault="00711817" w:rsidP="00711817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>+48  22 843 15 86</w:t>
      </w:r>
    </w:p>
    <w:p w:rsidR="00711817" w:rsidRPr="00A05EAE" w:rsidRDefault="00ED3296" w:rsidP="00711817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r w:rsidRPr="00A05EAE">
        <w:rPr>
          <w:rFonts w:ascii="Arial" w:hAnsi="Arial" w:cs="Arial"/>
          <w:sz w:val="23"/>
          <w:szCs w:val="23"/>
          <w:lang w:val="en-GB"/>
        </w:rPr>
        <w:t xml:space="preserve">Tuesday </w:t>
      </w:r>
      <w:r w:rsidR="00711817" w:rsidRPr="00A05EAE">
        <w:rPr>
          <w:rFonts w:ascii="Arial" w:hAnsi="Arial" w:cs="Arial"/>
          <w:sz w:val="23"/>
          <w:szCs w:val="23"/>
          <w:lang w:val="en-GB"/>
        </w:rPr>
        <w:t>–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Sunday</w:t>
      </w:r>
      <w:r w:rsidR="00711817" w:rsidRPr="00A05EAE">
        <w:rPr>
          <w:rFonts w:ascii="Arial" w:hAnsi="Arial" w:cs="Arial"/>
          <w:sz w:val="23"/>
          <w:szCs w:val="23"/>
          <w:lang w:val="en-GB"/>
        </w:rPr>
        <w:t>: 11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AM </w:t>
      </w:r>
      <w:r w:rsidR="00711817" w:rsidRPr="00A05EAE">
        <w:rPr>
          <w:rFonts w:ascii="Arial" w:hAnsi="Arial" w:cs="Arial"/>
          <w:sz w:val="23"/>
          <w:szCs w:val="23"/>
          <w:lang w:val="en-GB"/>
        </w:rPr>
        <w:t>–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6 PM</w:t>
      </w:r>
      <w:r w:rsidR="00711817" w:rsidRPr="00A05EAE">
        <w:rPr>
          <w:rFonts w:ascii="Arial" w:hAnsi="Arial" w:cs="Arial"/>
          <w:sz w:val="23"/>
          <w:szCs w:val="23"/>
          <w:lang w:val="en-GB"/>
        </w:rPr>
        <w:t xml:space="preserve"> / </w:t>
      </w:r>
      <w:r w:rsidRPr="00A05EAE">
        <w:rPr>
          <w:rFonts w:ascii="Arial" w:hAnsi="Arial" w:cs="Arial"/>
          <w:sz w:val="23"/>
          <w:szCs w:val="23"/>
          <w:lang w:val="en-GB"/>
        </w:rPr>
        <w:t>Thursday</w:t>
      </w:r>
      <w:r w:rsidR="00711817" w:rsidRPr="00A05EAE">
        <w:rPr>
          <w:rFonts w:ascii="Arial" w:hAnsi="Arial" w:cs="Arial"/>
          <w:sz w:val="23"/>
          <w:szCs w:val="23"/>
          <w:lang w:val="en-GB"/>
        </w:rPr>
        <w:t>: 11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AM </w:t>
      </w:r>
      <w:r w:rsidR="00711817" w:rsidRPr="00A05EAE">
        <w:rPr>
          <w:rFonts w:ascii="Arial" w:hAnsi="Arial" w:cs="Arial"/>
          <w:sz w:val="23"/>
          <w:szCs w:val="23"/>
          <w:lang w:val="en-GB"/>
        </w:rPr>
        <w:t>–</w:t>
      </w:r>
      <w:r w:rsidRPr="00A05EAE">
        <w:rPr>
          <w:rFonts w:ascii="Arial" w:hAnsi="Arial" w:cs="Arial"/>
          <w:sz w:val="23"/>
          <w:szCs w:val="23"/>
          <w:lang w:val="en-GB"/>
        </w:rPr>
        <w:t xml:space="preserve"> 8 PM</w:t>
      </w:r>
      <w:r w:rsidR="00711817" w:rsidRPr="00A05EAE">
        <w:rPr>
          <w:rFonts w:ascii="Arial" w:hAnsi="Arial" w:cs="Arial"/>
          <w:sz w:val="23"/>
          <w:szCs w:val="23"/>
          <w:lang w:val="en-GB"/>
        </w:rPr>
        <w:br/>
      </w:r>
      <w:r w:rsidR="00B642F7" w:rsidRPr="00A05EAE">
        <w:rPr>
          <w:rFonts w:ascii="Arial" w:hAnsi="Arial" w:cs="Arial"/>
          <w:sz w:val="23"/>
          <w:szCs w:val="23"/>
          <w:lang w:val="en-GB"/>
        </w:rPr>
        <w:t>free admission</w:t>
      </w:r>
    </w:p>
    <w:p w:rsidR="003D32DA" w:rsidRPr="00A05EAE" w:rsidRDefault="00A931E4" w:rsidP="00154319">
      <w:pPr>
        <w:spacing w:line="360" w:lineRule="auto"/>
        <w:ind w:left="3402"/>
        <w:rPr>
          <w:rFonts w:ascii="Arial" w:hAnsi="Arial" w:cs="Arial"/>
          <w:sz w:val="23"/>
          <w:szCs w:val="23"/>
          <w:lang w:val="en-GB"/>
        </w:rPr>
      </w:pPr>
      <w:hyperlink r:id="rId10" w:history="1">
        <w:r w:rsidR="00711817" w:rsidRPr="00A05EAE">
          <w:rPr>
            <w:rStyle w:val="Hipercze"/>
            <w:rFonts w:ascii="Arial" w:hAnsi="Arial" w:cs="Arial"/>
            <w:sz w:val="23"/>
            <w:szCs w:val="23"/>
            <w:lang w:val="en-GB"/>
          </w:rPr>
          <w:t>www.krolikarnia.mnw.art.pl</w:t>
        </w:r>
      </w:hyperlink>
    </w:p>
    <w:p w:rsidR="003D32DA" w:rsidRPr="00A05EAE" w:rsidRDefault="003D32DA" w:rsidP="003D32DA">
      <w:pPr>
        <w:spacing w:line="276" w:lineRule="auto"/>
        <w:ind w:left="3402"/>
        <w:jc w:val="right"/>
        <w:rPr>
          <w:rFonts w:ascii="Arial" w:hAnsi="Arial" w:cs="Arial"/>
          <w:sz w:val="23"/>
          <w:szCs w:val="23"/>
          <w:lang w:val="en-GB"/>
        </w:rPr>
      </w:pPr>
    </w:p>
    <w:sectPr w:rsidR="003D32DA" w:rsidRPr="00A05EAE" w:rsidSect="00DA1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0" w:right="1127" w:bottom="1440" w:left="0" w:header="560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21" w:rsidRDefault="00C93121" w:rsidP="00A032A4">
      <w:r>
        <w:separator/>
      </w:r>
    </w:p>
  </w:endnote>
  <w:endnote w:type="continuationSeparator" w:id="0">
    <w:p w:rsidR="00C93121" w:rsidRDefault="00C93121" w:rsidP="00A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S PMincho"/>
    <w:charset w:val="80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Default="005D6333" w:rsidP="00DA1C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45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5BB" w:rsidRDefault="009745BB" w:rsidP="00A032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Default="00B83A13" w:rsidP="00DA1C10">
    <w:pPr>
      <w:pStyle w:val="Stopka"/>
      <w:ind w:left="3544" w:right="360"/>
    </w:pPr>
    <w:r>
      <w:rPr>
        <w:noProof/>
        <w:lang w:val="pl-PL" w:eastAsia="pl-PL"/>
      </w:rPr>
      <w:drawing>
        <wp:inline distT="0" distB="0" distL="0" distR="0">
          <wp:extent cx="4673600" cy="190500"/>
          <wp:effectExtent l="0" t="0" r="0" b="12700"/>
          <wp:docPr id="6" name="Picture 2" descr="Hebel:Users:brutus:Dropbox:Mesmer_Center_Marek:MNW:MNW wzor listu:Stopki_eps:pociete:Nowe:Dunikowski_1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bel:Users:brutus:Dropbox:Mesmer_Center_Marek:MNW:MNW wzor listu:Stopki_eps:pociete:Nowe:Dunikowski_15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0B" w:rsidRDefault="0001120B" w:rsidP="0001120B">
    <w:pPr>
      <w:pStyle w:val="Stopka"/>
      <w:ind w:left="3544" w:right="-993"/>
    </w:pPr>
    <w:r>
      <w:rPr>
        <w:noProof/>
        <w:lang w:val="pl-PL" w:eastAsia="pl-PL"/>
      </w:rPr>
      <w:drawing>
        <wp:inline distT="0" distB="0" distL="0" distR="0">
          <wp:extent cx="4724400" cy="88900"/>
          <wp:effectExtent l="0" t="0" r="0" b="12700"/>
          <wp:docPr id="11" name="Picture 3" descr="Hebel:Users:brutus:Dropbox:Mesmer_Center_Marek:MNW:MNW wzor listu:Stopki_eps:pociete:Gmach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bel:Users:brutus:Dropbox:Mesmer_Center_Marek:MNW:MNW wzor listu:Stopki_eps:pociete:Gmach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21" w:rsidRDefault="00C93121" w:rsidP="00A032A4">
      <w:r>
        <w:separator/>
      </w:r>
    </w:p>
  </w:footnote>
  <w:footnote w:type="continuationSeparator" w:id="0">
    <w:p w:rsidR="00C93121" w:rsidRDefault="00C93121" w:rsidP="00A0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0B" w:rsidRDefault="005D6333" w:rsidP="00573D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1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5BB" w:rsidRDefault="00A931E4" w:rsidP="0001120B">
    <w:pPr>
      <w:pStyle w:val="Nagwek"/>
      <w:ind w:right="360"/>
    </w:pPr>
    <w:sdt>
      <w:sdtPr>
        <w:id w:val="-764068057"/>
        <w:placeholder>
          <w:docPart w:val="9ABA4E68CAE66243A43E841D00F0765F"/>
        </w:placeholder>
        <w:temporary/>
        <w:showingPlcHdr/>
      </w:sdtPr>
      <w:sdtEndPr/>
      <w:sdtContent>
        <w:r w:rsidR="009745BB">
          <w:t>[Type text]</w:t>
        </w:r>
      </w:sdtContent>
    </w:sdt>
    <w:r w:rsidR="009745BB">
      <w:ptab w:relativeTo="margin" w:alignment="center" w:leader="none"/>
    </w:r>
    <w:sdt>
      <w:sdtPr>
        <w:id w:val="74636992"/>
        <w:placeholder>
          <w:docPart w:val="ED007291BEAF1D409A0163476F731028"/>
        </w:placeholder>
        <w:temporary/>
        <w:showingPlcHdr/>
      </w:sdtPr>
      <w:sdtEndPr/>
      <w:sdtContent>
        <w:r w:rsidR="009745BB">
          <w:t>[Type text]</w:t>
        </w:r>
      </w:sdtContent>
    </w:sdt>
    <w:r w:rsidR="009745BB">
      <w:ptab w:relativeTo="margin" w:alignment="right" w:leader="none"/>
    </w:r>
    <w:sdt>
      <w:sdtPr>
        <w:id w:val="-672566091"/>
        <w:placeholder>
          <w:docPart w:val="CF4A0F7819ACC54A974F5C3BF58F01C0"/>
        </w:placeholder>
        <w:temporary/>
        <w:showingPlcHdr/>
      </w:sdtPr>
      <w:sdtEndPr/>
      <w:sdtContent>
        <w:r w:rsidR="009745BB">
          <w:t>[Type text]</w:t>
        </w:r>
      </w:sdtContent>
    </w:sdt>
  </w:p>
  <w:p w:rsidR="009745BB" w:rsidRDefault="009745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Default="00B83A13" w:rsidP="003A45E5">
    <w:pPr>
      <w:pStyle w:val="MNWdata"/>
      <w:rPr>
        <w:color w:val="808080" w:themeColor="background1" w:themeShade="80"/>
      </w:rPr>
    </w:pPr>
    <w:r>
      <w:rPr>
        <w:rFonts w:ascii="ArialMT" w:hAnsi="ArialMT" w:cs="ArialMT"/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732790</wp:posOffset>
          </wp:positionH>
          <wp:positionV relativeFrom="paragraph">
            <wp:posOffset>6350</wp:posOffset>
          </wp:positionV>
          <wp:extent cx="1435100" cy="1473200"/>
          <wp:effectExtent l="0" t="0" r="0" b="0"/>
          <wp:wrapNone/>
          <wp:docPr id="5" name="Picture 1" descr="Hebel:Users:brutus:Dropbox:Mesmer_Center_Marek:MNW:MNW wzor listu:Stopki_eps:pociete:Nowe:Dunikowski_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el:Users:brutus:Dropbox:Mesmer_Center_Marek:MNW:MNW wzor listu:Stopki_eps:pociete:Nowe:Dunikowski_1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5E5" w:rsidRPr="003A45E5">
      <w:rPr>
        <w:color w:val="808080" w:themeColor="background1" w:themeShade="80"/>
      </w:rPr>
      <w:t xml:space="preserve"> Informacja prasowa</w:t>
    </w:r>
  </w:p>
  <w:p w:rsid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3A45E5" w:rsidRPr="003A45E5" w:rsidRDefault="003A45E5" w:rsidP="003A45E5">
    <w:pPr>
      <w:pStyle w:val="MNWdata"/>
      <w:jc w:val="left"/>
      <w:rPr>
        <w:color w:val="808080" w:themeColor="background1" w:themeShade="80"/>
      </w:rPr>
    </w:pPr>
  </w:p>
  <w:p w:rsidR="009745BB" w:rsidRPr="00993986" w:rsidRDefault="009745BB" w:rsidP="00993986">
    <w:pPr>
      <w:pStyle w:val="Nagwek"/>
      <w:ind w:left="720"/>
      <w:jc w:val="right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B" w:rsidRPr="009745BB" w:rsidRDefault="00624A32" w:rsidP="0001120B">
    <w:pPr>
      <w:pStyle w:val="Nagwek"/>
      <w:ind w:right="-92" w:firstLine="1134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4965700</wp:posOffset>
              </wp:positionH>
              <wp:positionV relativeFrom="paragraph">
                <wp:posOffset>-28575</wp:posOffset>
              </wp:positionV>
              <wp:extent cx="19431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45BB" w:rsidRPr="00B85A98" w:rsidRDefault="009745BB" w:rsidP="009745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MT" w:hAnsi="ArialMT" w:cs="ArialMT"/>
                              <w:color w:val="000000"/>
                              <w:sz w:val="21"/>
                              <w:szCs w:val="21"/>
                              <w:lang w:val="en-GB"/>
                            </w:rPr>
                          </w:pPr>
                          <w:r w:rsidRPr="00B85A98">
                            <w:rPr>
                              <w:rFonts w:ascii="ArialMT" w:hAnsi="ArialMT" w:cs="ArialMT"/>
                              <w:color w:val="000000"/>
                              <w:sz w:val="21"/>
                              <w:szCs w:val="21"/>
                              <w:lang w:val="en-GB"/>
                            </w:rPr>
                            <w:t>D0041–....../14</w:t>
                          </w:r>
                        </w:p>
                        <w:p w:rsidR="009745BB" w:rsidRPr="00B85A98" w:rsidRDefault="009745BB" w:rsidP="009745BB">
                          <w:pPr>
                            <w:pStyle w:val="Nagwek"/>
                            <w:jc w:val="right"/>
                          </w:pPr>
                          <w:r w:rsidRPr="00B85A98">
                            <w:rPr>
                              <w:rFonts w:ascii="ArialMT" w:hAnsi="ArialMT" w:cs="ArialMT"/>
                              <w:color w:val="000000"/>
                              <w:sz w:val="21"/>
                              <w:szCs w:val="21"/>
                              <w:lang w:val="en-GB"/>
                            </w:rPr>
                            <w:t>Warszawa 15/03/2014</w:t>
                          </w:r>
                        </w:p>
                        <w:p w:rsidR="009745BB" w:rsidRDefault="009745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1pt;margin-top:-2.2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" filled="f" stroked="f">
              <v:path arrowok="t"/>
              <v:textbox>
                <w:txbxContent>
                  <w:p w:rsidR="009745BB" w:rsidRPr="00B85A98" w:rsidRDefault="009745BB" w:rsidP="009745B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MT" w:hAnsi="ArialMT" w:cs="ArialMT"/>
                        <w:color w:val="000000"/>
                        <w:sz w:val="21"/>
                        <w:szCs w:val="21"/>
                        <w:lang w:val="en-GB"/>
                      </w:rPr>
                    </w:pPr>
                    <w:r w:rsidRPr="00B85A98">
                      <w:rPr>
                        <w:rFonts w:ascii="ArialMT" w:hAnsi="ArialMT" w:cs="ArialMT"/>
                        <w:color w:val="000000"/>
                        <w:sz w:val="21"/>
                        <w:szCs w:val="21"/>
                        <w:lang w:val="en-GB"/>
                      </w:rPr>
                      <w:t>D0041–....../14</w:t>
                    </w:r>
                  </w:p>
                  <w:p w:rsidR="009745BB" w:rsidRPr="00B85A98" w:rsidRDefault="009745BB" w:rsidP="009745BB">
                    <w:pPr>
                      <w:pStyle w:val="Nagwek"/>
                      <w:jc w:val="right"/>
                    </w:pPr>
                    <w:r w:rsidRPr="00B85A98">
                      <w:rPr>
                        <w:rFonts w:ascii="ArialMT" w:hAnsi="ArialMT" w:cs="ArialMT"/>
                        <w:color w:val="000000"/>
                        <w:sz w:val="21"/>
                        <w:szCs w:val="21"/>
                        <w:lang w:val="en-GB"/>
                      </w:rPr>
                      <w:t>Warszawa 15/03/2014</w:t>
                    </w:r>
                  </w:p>
                  <w:p w:rsidR="009745BB" w:rsidRDefault="009745BB"/>
                </w:txbxContent>
              </v:textbox>
            </v:shape>
          </w:pict>
        </mc:Fallback>
      </mc:AlternateContent>
    </w:r>
    <w:r w:rsidR="00E16F13">
      <w:rPr>
        <w:noProof/>
        <w:lang w:val="pl-PL" w:eastAsia="pl-PL"/>
      </w:rPr>
      <w:drawing>
        <wp:inline distT="0" distB="0" distL="0" distR="0">
          <wp:extent cx="1498600" cy="1587500"/>
          <wp:effectExtent l="0" t="0" r="0" b="12700"/>
          <wp:docPr id="10" name="Picture 1" descr="Maluszek:Users:JoannaPamula:Downloads:Gmach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uszek:Users:JoannaPamula:Downloads:Gmach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4"/>
    <w:rsid w:val="00001926"/>
    <w:rsid w:val="0001120B"/>
    <w:rsid w:val="00013BFB"/>
    <w:rsid w:val="00063137"/>
    <w:rsid w:val="000756BD"/>
    <w:rsid w:val="000774F5"/>
    <w:rsid w:val="00086AA0"/>
    <w:rsid w:val="0015348C"/>
    <w:rsid w:val="00154319"/>
    <w:rsid w:val="00162444"/>
    <w:rsid w:val="00173931"/>
    <w:rsid w:val="00177340"/>
    <w:rsid w:val="001A5D1F"/>
    <w:rsid w:val="001E4D5E"/>
    <w:rsid w:val="00211C58"/>
    <w:rsid w:val="00281A85"/>
    <w:rsid w:val="002A58CE"/>
    <w:rsid w:val="00337269"/>
    <w:rsid w:val="00354C58"/>
    <w:rsid w:val="003921EE"/>
    <w:rsid w:val="003A1BF8"/>
    <w:rsid w:val="003A45E5"/>
    <w:rsid w:val="003D32DA"/>
    <w:rsid w:val="00481960"/>
    <w:rsid w:val="004853EC"/>
    <w:rsid w:val="00485A7B"/>
    <w:rsid w:val="004A5FD6"/>
    <w:rsid w:val="004B78F9"/>
    <w:rsid w:val="004F3878"/>
    <w:rsid w:val="00523F8F"/>
    <w:rsid w:val="00532EA3"/>
    <w:rsid w:val="005D6333"/>
    <w:rsid w:val="00614265"/>
    <w:rsid w:val="00624A32"/>
    <w:rsid w:val="0067026B"/>
    <w:rsid w:val="00695C11"/>
    <w:rsid w:val="006E38AB"/>
    <w:rsid w:val="006F5EA9"/>
    <w:rsid w:val="00711817"/>
    <w:rsid w:val="00716F20"/>
    <w:rsid w:val="007908EA"/>
    <w:rsid w:val="007A58CD"/>
    <w:rsid w:val="00880895"/>
    <w:rsid w:val="0089429E"/>
    <w:rsid w:val="008A3BCC"/>
    <w:rsid w:val="008A7065"/>
    <w:rsid w:val="008B1F85"/>
    <w:rsid w:val="008F363D"/>
    <w:rsid w:val="008F39B7"/>
    <w:rsid w:val="009021A8"/>
    <w:rsid w:val="0095354C"/>
    <w:rsid w:val="009745BB"/>
    <w:rsid w:val="009755B1"/>
    <w:rsid w:val="00993986"/>
    <w:rsid w:val="009B4C95"/>
    <w:rsid w:val="00A032A4"/>
    <w:rsid w:val="00A04291"/>
    <w:rsid w:val="00A05EAE"/>
    <w:rsid w:val="00A25A98"/>
    <w:rsid w:val="00A658F5"/>
    <w:rsid w:val="00A931E4"/>
    <w:rsid w:val="00AA5839"/>
    <w:rsid w:val="00AC575E"/>
    <w:rsid w:val="00AE0023"/>
    <w:rsid w:val="00AF38D5"/>
    <w:rsid w:val="00B17BDC"/>
    <w:rsid w:val="00B2507D"/>
    <w:rsid w:val="00B51969"/>
    <w:rsid w:val="00B642F7"/>
    <w:rsid w:val="00B83A13"/>
    <w:rsid w:val="00B84502"/>
    <w:rsid w:val="00B85A98"/>
    <w:rsid w:val="00C07D8F"/>
    <w:rsid w:val="00C6212C"/>
    <w:rsid w:val="00C7595C"/>
    <w:rsid w:val="00C93121"/>
    <w:rsid w:val="00D52423"/>
    <w:rsid w:val="00D80790"/>
    <w:rsid w:val="00DA1C10"/>
    <w:rsid w:val="00DF01DB"/>
    <w:rsid w:val="00E16F13"/>
    <w:rsid w:val="00E3002A"/>
    <w:rsid w:val="00E35FD6"/>
    <w:rsid w:val="00E54763"/>
    <w:rsid w:val="00E77C7A"/>
    <w:rsid w:val="00E92635"/>
    <w:rsid w:val="00E956C3"/>
    <w:rsid w:val="00ED3296"/>
    <w:rsid w:val="00EE500A"/>
    <w:rsid w:val="00F663F0"/>
    <w:rsid w:val="00F830FB"/>
    <w:rsid w:val="00F929CF"/>
    <w:rsid w:val="00FB3D4E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B74EE5B-6169-4ADE-9ED8-5099D850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2A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A4"/>
  </w:style>
  <w:style w:type="paragraph" w:styleId="Stopka">
    <w:name w:val="footer"/>
    <w:basedOn w:val="Normalny"/>
    <w:link w:val="StopkaZnak"/>
    <w:uiPriority w:val="99"/>
    <w:unhideWhenUsed/>
    <w:rsid w:val="00A032A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A4"/>
  </w:style>
  <w:style w:type="paragraph" w:styleId="Tekstdymka">
    <w:name w:val="Balloon Text"/>
    <w:basedOn w:val="Normalny"/>
    <w:link w:val="TekstdymkaZnak"/>
    <w:uiPriority w:val="99"/>
    <w:semiHidden/>
    <w:unhideWhenUsed/>
    <w:rsid w:val="00A032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2A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A032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A032A4"/>
  </w:style>
  <w:style w:type="paragraph" w:customStyle="1" w:styleId="NoParagraphStyle">
    <w:name w:val="[No Paragraph Style]"/>
    <w:rsid w:val="00A032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odstawowy">
    <w:name w:val="Podstawowy"/>
    <w:basedOn w:val="Normalny"/>
    <w:qFormat/>
    <w:rsid w:val="006F5EA9"/>
    <w:pPr>
      <w:tabs>
        <w:tab w:val="left" w:pos="10773"/>
      </w:tabs>
      <w:ind w:left="3544"/>
      <w:jc w:val="both"/>
      <w:outlineLvl w:val="0"/>
    </w:pPr>
    <w:rPr>
      <w:rFonts w:ascii="Arial" w:hAnsi="Arial" w:cs="Arial"/>
      <w:sz w:val="21"/>
      <w:szCs w:val="21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9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86"/>
  </w:style>
  <w:style w:type="character" w:styleId="Odwoanieprzypisudolnego">
    <w:name w:val="footnote reference"/>
    <w:basedOn w:val="Domylnaczcionkaakapitu"/>
    <w:uiPriority w:val="99"/>
    <w:unhideWhenUsed/>
    <w:rsid w:val="00993986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01120B"/>
  </w:style>
  <w:style w:type="paragraph" w:customStyle="1" w:styleId="MNWbody">
    <w:name w:val="MNW_body"/>
    <w:basedOn w:val="Podstawowy"/>
    <w:qFormat/>
    <w:rsid w:val="0001120B"/>
    <w:pPr>
      <w:spacing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1120B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1120B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1120B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1120B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1120B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1120B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1120B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1120B"/>
    <w:pPr>
      <w:ind w:left="1920"/>
    </w:pPr>
  </w:style>
  <w:style w:type="paragraph" w:customStyle="1" w:styleId="MNWdata">
    <w:name w:val="MNW_data"/>
    <w:basedOn w:val="Normalny"/>
    <w:qFormat/>
    <w:rsid w:val="001A5D1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 w:cs="Arial"/>
      <w:color w:val="000000"/>
      <w:sz w:val="21"/>
      <w:szCs w:val="21"/>
      <w:lang w:val="en-GB"/>
    </w:rPr>
  </w:style>
  <w:style w:type="paragraph" w:customStyle="1" w:styleId="MNWbodychoragiewka">
    <w:name w:val="MNW_body_choragiewka"/>
    <w:basedOn w:val="MNWbody"/>
    <w:qFormat/>
    <w:rsid w:val="00B83A13"/>
    <w:pPr>
      <w:spacing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3A4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rasiuk@mnw.art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youtu.be/EAb7hPJ6ZV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rolikarnia.mnw.art.pl/wystawy/rachel-poignant-generacje,18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burzynski@mnw.art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BA4E68CAE66243A43E841D00F0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972D-4E6D-1248-9A35-9F708F489F98}"/>
      </w:docPartPr>
      <w:docPartBody>
        <w:p w:rsidR="00547ED0" w:rsidRDefault="00334372" w:rsidP="00334372">
          <w:pPr>
            <w:pStyle w:val="9ABA4E68CAE66243A43E841D00F0765F"/>
          </w:pPr>
          <w:r>
            <w:t>[Type text]</w:t>
          </w:r>
        </w:p>
      </w:docPartBody>
    </w:docPart>
    <w:docPart>
      <w:docPartPr>
        <w:name w:val="ED007291BEAF1D409A0163476F73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1460-3484-694C-9EF7-4C6625E5D529}"/>
      </w:docPartPr>
      <w:docPartBody>
        <w:p w:rsidR="00547ED0" w:rsidRDefault="00334372" w:rsidP="00334372">
          <w:pPr>
            <w:pStyle w:val="ED007291BEAF1D409A0163476F731028"/>
          </w:pPr>
          <w:r>
            <w:t>[Type text]</w:t>
          </w:r>
        </w:p>
      </w:docPartBody>
    </w:docPart>
    <w:docPart>
      <w:docPartPr>
        <w:name w:val="CF4A0F7819ACC54A974F5C3BF58F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E504-3CEA-BD47-830D-4C428FE66AED}"/>
      </w:docPartPr>
      <w:docPartBody>
        <w:p w:rsidR="00547ED0" w:rsidRDefault="00334372" w:rsidP="00334372">
          <w:pPr>
            <w:pStyle w:val="CF4A0F7819ACC54A974F5C3BF58F01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S PMincho"/>
    <w:charset w:val="80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4372"/>
    <w:rsid w:val="001C670C"/>
    <w:rsid w:val="001D44FC"/>
    <w:rsid w:val="002C1262"/>
    <w:rsid w:val="00334372"/>
    <w:rsid w:val="00547ED0"/>
    <w:rsid w:val="00614797"/>
    <w:rsid w:val="00A4067E"/>
    <w:rsid w:val="00AC0B85"/>
    <w:rsid w:val="00E76791"/>
    <w:rsid w:val="00E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BA4E68CAE66243A43E841D00F0765F">
    <w:name w:val="9ABA4E68CAE66243A43E841D00F0765F"/>
    <w:rsid w:val="00334372"/>
  </w:style>
  <w:style w:type="paragraph" w:customStyle="1" w:styleId="ED007291BEAF1D409A0163476F731028">
    <w:name w:val="ED007291BEAF1D409A0163476F731028"/>
    <w:rsid w:val="00334372"/>
  </w:style>
  <w:style w:type="paragraph" w:customStyle="1" w:styleId="CF4A0F7819ACC54A974F5C3BF58F01C0">
    <w:name w:val="CF4A0F7819ACC54A974F5C3BF58F01C0"/>
    <w:rsid w:val="00334372"/>
  </w:style>
  <w:style w:type="paragraph" w:customStyle="1" w:styleId="875F78BCF81FB54E92AD15F7BCEF4789">
    <w:name w:val="875F78BCF81FB54E92AD15F7BCEF4789"/>
    <w:rsid w:val="00334372"/>
  </w:style>
  <w:style w:type="paragraph" w:customStyle="1" w:styleId="49BBC50DA3424242A3CF8FEA2F3C63D0">
    <w:name w:val="49BBC50DA3424242A3CF8FEA2F3C63D0"/>
    <w:rsid w:val="00334372"/>
  </w:style>
  <w:style w:type="paragraph" w:customStyle="1" w:styleId="F09D86F140FEE0419D4C5A3EB02E9C86">
    <w:name w:val="F09D86F140FEE0419D4C5A3EB02E9C86"/>
    <w:rsid w:val="00334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20625-CD0F-4F9D-A878-7C8337AA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/>
  <dc:description/>
  <cp:lastModifiedBy>Antoni Burzyński / Muzeum Rzeźby w Królikarni</cp:lastModifiedBy>
  <cp:revision>16</cp:revision>
  <cp:lastPrinted>2017-11-30T11:55:00Z</cp:lastPrinted>
  <dcterms:created xsi:type="dcterms:W3CDTF">2018-02-11T21:57:00Z</dcterms:created>
  <dcterms:modified xsi:type="dcterms:W3CDTF">2018-05-02T10:40:00Z</dcterms:modified>
</cp:coreProperties>
</file>